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C56" w:rsidRDefault="00352168" w:rsidP="00062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16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="00903CC7">
        <w:rPr>
          <w:rFonts w:ascii="Times New Roman" w:hAnsi="Times New Roman" w:cs="Times New Roman"/>
          <w:sz w:val="24"/>
          <w:szCs w:val="24"/>
        </w:rPr>
        <w:tab/>
      </w:r>
    </w:p>
    <w:p w:rsidR="00BA2C56" w:rsidRDefault="00BA2C56" w:rsidP="00062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2C56" w:rsidRDefault="00BA2C56" w:rsidP="00062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168" w:rsidRPr="00352168" w:rsidRDefault="00352168" w:rsidP="00062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01D7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03CC7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523840" w:rsidRDefault="00523840" w:rsidP="00042C78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</w:rPr>
      </w:pPr>
    </w:p>
    <w:p w:rsidR="00352168" w:rsidRDefault="00352168" w:rsidP="00042C7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2168">
        <w:rPr>
          <w:rFonts w:ascii="Times New Roman" w:hAnsi="Times New Roman" w:cs="Times New Roman"/>
          <w:b/>
          <w:bCs/>
          <w:sz w:val="24"/>
          <w:szCs w:val="24"/>
        </w:rPr>
        <w:t xml:space="preserve">APEL </w:t>
      </w:r>
      <w:r w:rsidR="000626EE">
        <w:rPr>
          <w:rFonts w:ascii="Times New Roman" w:hAnsi="Times New Roman" w:cs="Times New Roman"/>
          <w:b/>
          <w:bCs/>
          <w:sz w:val="24"/>
          <w:szCs w:val="24"/>
        </w:rPr>
        <w:t>SAMORZĄDU</w:t>
      </w:r>
      <w:r w:rsidR="00BA2C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26EE">
        <w:rPr>
          <w:rFonts w:ascii="Times New Roman" w:hAnsi="Times New Roman" w:cs="Times New Roman"/>
          <w:b/>
          <w:bCs/>
          <w:sz w:val="24"/>
          <w:szCs w:val="24"/>
        </w:rPr>
        <w:t xml:space="preserve">GMINY </w:t>
      </w:r>
      <w:r w:rsidRPr="00352168">
        <w:rPr>
          <w:rFonts w:ascii="Times New Roman" w:hAnsi="Times New Roman" w:cs="Times New Roman"/>
          <w:b/>
          <w:bCs/>
          <w:sz w:val="24"/>
          <w:szCs w:val="24"/>
        </w:rPr>
        <w:t>MIAST</w:t>
      </w:r>
      <w:r w:rsidR="000626E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3521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ŚWINOUJŚCIE</w:t>
      </w:r>
    </w:p>
    <w:p w:rsidR="00523840" w:rsidRDefault="00352168" w:rsidP="00042C7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2168">
        <w:rPr>
          <w:rFonts w:ascii="Times New Roman" w:hAnsi="Times New Roman" w:cs="Times New Roman"/>
          <w:b/>
          <w:bCs/>
          <w:sz w:val="24"/>
          <w:szCs w:val="24"/>
        </w:rPr>
        <w:t xml:space="preserve">do PREZESA RADY MINISTRÓW </w:t>
      </w:r>
    </w:p>
    <w:p w:rsidR="00352168" w:rsidRDefault="00523840" w:rsidP="00042C7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352168">
        <w:rPr>
          <w:rFonts w:ascii="Times New Roman" w:hAnsi="Times New Roman" w:cs="Times New Roman"/>
          <w:b/>
          <w:bCs/>
          <w:sz w:val="24"/>
          <w:szCs w:val="24"/>
        </w:rPr>
        <w:t xml:space="preserve"> sprawie </w:t>
      </w:r>
      <w:r w:rsidR="00352168" w:rsidRPr="00352168">
        <w:rPr>
          <w:rFonts w:ascii="Times New Roman" w:hAnsi="Times New Roman" w:cs="Times New Roman"/>
          <w:b/>
          <w:bCs/>
          <w:sz w:val="24"/>
          <w:szCs w:val="24"/>
        </w:rPr>
        <w:t>BUDOWY DROGI EKSPRESOWEJ S 3 na odcinku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r w:rsidR="00352168" w:rsidRPr="00352168">
        <w:rPr>
          <w:rFonts w:ascii="Times New Roman" w:hAnsi="Times New Roman" w:cs="Times New Roman"/>
          <w:b/>
          <w:bCs/>
          <w:sz w:val="24"/>
          <w:szCs w:val="24"/>
        </w:rPr>
        <w:t xml:space="preserve"> SZCZECIN – </w:t>
      </w:r>
      <w:r w:rsidR="00352168">
        <w:rPr>
          <w:rFonts w:ascii="Times New Roman" w:hAnsi="Times New Roman" w:cs="Times New Roman"/>
          <w:b/>
          <w:bCs/>
          <w:sz w:val="24"/>
          <w:szCs w:val="24"/>
        </w:rPr>
        <w:t>ŚWINOUJŚCIE</w:t>
      </w:r>
    </w:p>
    <w:p w:rsidR="00352168" w:rsidRPr="00352168" w:rsidRDefault="00352168" w:rsidP="003521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52168" w:rsidRDefault="00352168" w:rsidP="00042C7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2168">
        <w:rPr>
          <w:rFonts w:ascii="Times New Roman" w:hAnsi="Times New Roman" w:cs="Times New Roman"/>
          <w:sz w:val="24"/>
          <w:szCs w:val="24"/>
        </w:rPr>
        <w:t>Jako wybrani w demokratycznych wyborach, przedstawiciele wspólnoty mieszka</w:t>
      </w:r>
      <w:r>
        <w:rPr>
          <w:rFonts w:ascii="Times New Roman" w:hAnsi="Times New Roman" w:cs="Times New Roman"/>
          <w:sz w:val="24"/>
          <w:szCs w:val="24"/>
        </w:rPr>
        <w:t xml:space="preserve">ńców Gminy Miasto Świnoujście – Radni Rady Miasta </w:t>
      </w:r>
      <w:r w:rsidR="000626EE">
        <w:rPr>
          <w:rFonts w:ascii="Times New Roman" w:hAnsi="Times New Roman" w:cs="Times New Roman"/>
          <w:sz w:val="24"/>
          <w:szCs w:val="24"/>
        </w:rPr>
        <w:t xml:space="preserve">i Prezydent Miasta </w:t>
      </w:r>
      <w:r>
        <w:rPr>
          <w:rFonts w:ascii="Times New Roman" w:hAnsi="Times New Roman" w:cs="Times New Roman"/>
          <w:sz w:val="24"/>
          <w:szCs w:val="24"/>
        </w:rPr>
        <w:t xml:space="preserve">Świnoujście VII kadencji samorządu gminnego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miasta na prawach powiatu, zwracamy się do </w:t>
      </w:r>
      <w:r>
        <w:rPr>
          <w:rFonts w:ascii="Times New Roman" w:hAnsi="Times New Roman" w:cs="Times New Roman"/>
          <w:b/>
          <w:bCs/>
          <w:sz w:val="24"/>
          <w:szCs w:val="24"/>
        </w:rPr>
        <w:t>Pani Premier Ewy Kopacz – Prezesa Rady Ministrów z apelem o przesunięcie budowy drogi ekspresowej S 3 odcinka Szczecin – Świnoujście z listy zadań rezerwowych na listę projektów inwestycyjnych planowanych do realizacji do roku 2020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52168" w:rsidRPr="00352168" w:rsidRDefault="00352168" w:rsidP="00042C7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352168" w:rsidRDefault="00352168" w:rsidP="00042C7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2168">
        <w:rPr>
          <w:rFonts w:ascii="Times New Roman" w:hAnsi="Times New Roman" w:cs="Times New Roman"/>
          <w:sz w:val="24"/>
          <w:szCs w:val="24"/>
        </w:rPr>
        <w:t>W aktualnie konsultowanym przez Ministra Infrastruktury i Rozwoju, nowym dokumencie – „</w:t>
      </w:r>
      <w:r w:rsidRPr="00352168">
        <w:rPr>
          <w:rFonts w:ascii="Times New Roman" w:hAnsi="Times New Roman" w:cs="Times New Roman"/>
          <w:b/>
          <w:bCs/>
          <w:sz w:val="24"/>
          <w:szCs w:val="24"/>
        </w:rPr>
        <w:t>Programie Budowy Dróg Krajowych na lata 2014 – 2020” – nasze priorytetowe zadanie: doko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ńczenie budowy S 3 na odcinku Szczecin – Świnoujście </w:t>
      </w:r>
      <w:r>
        <w:rPr>
          <w:rFonts w:ascii="Times New Roman" w:hAnsi="Times New Roman" w:cs="Times New Roman"/>
          <w:sz w:val="24"/>
          <w:szCs w:val="24"/>
        </w:rPr>
        <w:t>o dł. 70,9 km i zakładanych wydatkach na realizację w wysokości 2 348 965,70 tys. zł znalazło się dopiero na 7 pozycji listy rezerwowych zadań inwestycyjnych. Odcinek ten, jako kontynuacja budowy</w:t>
      </w:r>
      <w:r w:rsidR="00517748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748">
        <w:rPr>
          <w:rFonts w:ascii="Times New Roman" w:hAnsi="Times New Roman" w:cs="Times New Roman"/>
          <w:sz w:val="24"/>
          <w:szCs w:val="24"/>
        </w:rPr>
        <w:t xml:space="preserve">drogi </w:t>
      </w:r>
      <w:r>
        <w:rPr>
          <w:rFonts w:ascii="Times New Roman" w:hAnsi="Times New Roman" w:cs="Times New Roman"/>
          <w:sz w:val="24"/>
          <w:szCs w:val="24"/>
        </w:rPr>
        <w:t>S 3, jest nie tylko priorytetem władz samorządowych Miasta Świnoujście</w:t>
      </w:r>
      <w:r w:rsidR="0051774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ale również Województwa Zachodniopomorskiego. Przedsięwzięcie zostało wskazane jako kluczowe, absolutnie najważniejsze i niezbędne dla rozwoju </w:t>
      </w:r>
      <w:r w:rsidR="004B5C1B">
        <w:rPr>
          <w:rFonts w:ascii="Times New Roman" w:hAnsi="Times New Roman" w:cs="Times New Roman"/>
          <w:sz w:val="24"/>
          <w:szCs w:val="24"/>
        </w:rPr>
        <w:t>regionu</w:t>
      </w:r>
      <w:r w:rsidR="0051774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z powodów strategicznych</w:t>
      </w:r>
      <w:r w:rsidR="004B5C1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winno być uznan</w:t>
      </w:r>
      <w:r w:rsidR="0051774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za priorytet dla Polski.</w:t>
      </w:r>
    </w:p>
    <w:p w:rsidR="00352168" w:rsidRPr="00352168" w:rsidRDefault="00352168" w:rsidP="00042C7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352168" w:rsidRDefault="00352168" w:rsidP="00042C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2168">
        <w:rPr>
          <w:rFonts w:ascii="Times New Roman" w:hAnsi="Times New Roman" w:cs="Times New Roman"/>
          <w:sz w:val="24"/>
          <w:szCs w:val="24"/>
        </w:rPr>
        <w:tab/>
        <w:t>Za przyj</w:t>
      </w:r>
      <w:r>
        <w:rPr>
          <w:rFonts w:ascii="Times New Roman" w:hAnsi="Times New Roman" w:cs="Times New Roman"/>
          <w:sz w:val="24"/>
          <w:szCs w:val="24"/>
        </w:rPr>
        <w:t>ęciem do realizacji tego odcinka w aktualnej perspektywie finansowej UE przemawiają następujące fakty:</w:t>
      </w:r>
    </w:p>
    <w:p w:rsidR="00352168" w:rsidRPr="00517748" w:rsidRDefault="00352168" w:rsidP="00042C7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7748">
        <w:rPr>
          <w:rFonts w:ascii="Times New Roman" w:hAnsi="Times New Roman" w:cs="Times New Roman"/>
          <w:b/>
          <w:bCs/>
          <w:sz w:val="24"/>
          <w:szCs w:val="24"/>
        </w:rPr>
        <w:t xml:space="preserve">Zadanie to, jako pierwsze i strategiczne zostało ujęte w kontrakcie terytorialnym dla Województwa Zachodniopomorskiego </w:t>
      </w:r>
      <w:r w:rsidRPr="00517748">
        <w:rPr>
          <w:rFonts w:ascii="Times New Roman" w:hAnsi="Times New Roman" w:cs="Times New Roman"/>
          <w:sz w:val="24"/>
          <w:szCs w:val="24"/>
        </w:rPr>
        <w:t xml:space="preserve">– jest to zakończenie w północnej Polsce międzynarodowego szlaku komunikacyjnego E 65, elementu stanowiącego </w:t>
      </w:r>
      <w:r w:rsidRPr="00517748">
        <w:rPr>
          <w:rFonts w:ascii="Times New Roman" w:hAnsi="Times New Roman" w:cs="Times New Roman"/>
          <w:b/>
          <w:bCs/>
          <w:sz w:val="24"/>
          <w:szCs w:val="24"/>
        </w:rPr>
        <w:t xml:space="preserve">sieć bazową TEN-T </w:t>
      </w:r>
      <w:r w:rsidRPr="00517748">
        <w:rPr>
          <w:rFonts w:ascii="Times New Roman" w:hAnsi="Times New Roman" w:cs="Times New Roman"/>
          <w:sz w:val="24"/>
          <w:szCs w:val="24"/>
        </w:rPr>
        <w:t xml:space="preserve">ciągu drogowego Czechy – Lubawka – Legnica – Szczecin – Świnoujście </w:t>
      </w:r>
      <w:r w:rsidR="00517748">
        <w:rPr>
          <w:rFonts w:ascii="Times New Roman" w:hAnsi="Times New Roman" w:cs="Times New Roman"/>
          <w:sz w:val="24"/>
          <w:szCs w:val="24"/>
        </w:rPr>
        <w:t>–</w:t>
      </w:r>
      <w:r w:rsidRPr="00517748">
        <w:rPr>
          <w:rFonts w:ascii="Times New Roman" w:hAnsi="Times New Roman" w:cs="Times New Roman"/>
          <w:sz w:val="24"/>
          <w:szCs w:val="24"/>
        </w:rPr>
        <w:t xml:space="preserve"> Skandynawia</w:t>
      </w:r>
      <w:r w:rsidR="006B4B26">
        <w:rPr>
          <w:rFonts w:ascii="Times New Roman" w:hAnsi="Times New Roman" w:cs="Times New Roman"/>
          <w:sz w:val="24"/>
          <w:szCs w:val="24"/>
        </w:rPr>
        <w:t>;</w:t>
      </w:r>
      <w:r w:rsidRPr="00517748">
        <w:rPr>
          <w:rFonts w:ascii="Times New Roman" w:hAnsi="Times New Roman" w:cs="Times New Roman"/>
          <w:sz w:val="24"/>
          <w:szCs w:val="24"/>
        </w:rPr>
        <w:t xml:space="preserve"> jest zgodne z fundamentalnymi zasadami spójności polityki transportowej Unii Europejskiej.</w:t>
      </w:r>
    </w:p>
    <w:p w:rsidR="00352168" w:rsidRPr="00352168" w:rsidRDefault="00352168" w:rsidP="00042C78">
      <w:pPr>
        <w:autoSpaceDE w:val="0"/>
        <w:autoSpaceDN w:val="0"/>
        <w:adjustRightInd w:val="0"/>
        <w:spacing w:after="0"/>
        <w:ind w:left="720"/>
        <w:jc w:val="both"/>
        <w:rPr>
          <w:rFonts w:ascii="Calibri" w:hAnsi="Calibri" w:cs="Calibri"/>
        </w:rPr>
      </w:pPr>
    </w:p>
    <w:p w:rsidR="00352168" w:rsidRPr="00517748" w:rsidRDefault="00352168" w:rsidP="00042C7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7748">
        <w:rPr>
          <w:rFonts w:ascii="Times New Roman" w:hAnsi="Times New Roman" w:cs="Times New Roman"/>
          <w:b/>
          <w:bCs/>
          <w:sz w:val="24"/>
          <w:szCs w:val="24"/>
        </w:rPr>
        <w:t xml:space="preserve">Zadanie jest niezbędne i konieczne dla zapewnienia rozwoju i funkcjonowania Portów w Szczecinie i w Świnoujściu </w:t>
      </w:r>
      <w:r w:rsidRPr="00517748">
        <w:rPr>
          <w:rFonts w:ascii="Times New Roman" w:hAnsi="Times New Roman" w:cs="Times New Roman"/>
          <w:sz w:val="24"/>
          <w:szCs w:val="24"/>
        </w:rPr>
        <w:t xml:space="preserve">– zadania dla obu Portów wytycza </w:t>
      </w:r>
      <w:r w:rsidRPr="00517748">
        <w:rPr>
          <w:rFonts w:ascii="Times New Roman" w:hAnsi="Times New Roman" w:cs="Times New Roman"/>
          <w:b/>
          <w:bCs/>
          <w:sz w:val="24"/>
          <w:szCs w:val="24"/>
        </w:rPr>
        <w:t>Strategia rozwoju opracowana do 2027 roku</w:t>
      </w:r>
      <w:r w:rsidRPr="00517748">
        <w:rPr>
          <w:rFonts w:ascii="Times New Roman" w:hAnsi="Times New Roman" w:cs="Times New Roman"/>
          <w:sz w:val="24"/>
          <w:szCs w:val="24"/>
        </w:rPr>
        <w:t xml:space="preserve"> wskazująca przede wszystkim rozwój infrastruktury portowej i zabezpieczenie na realizację tych zadań środków finansowych z poziomu Unii Europejskiej. W obrębie Portu w Świnoujściu to dalsza rozbudowa infrastruktury Terminalu Promowego do</w:t>
      </w:r>
      <w:r w:rsidR="00BF2B01">
        <w:rPr>
          <w:rFonts w:ascii="Times New Roman" w:hAnsi="Times New Roman" w:cs="Times New Roman"/>
          <w:sz w:val="24"/>
          <w:szCs w:val="24"/>
        </w:rPr>
        <w:t xml:space="preserve"> </w:t>
      </w:r>
      <w:r w:rsidRPr="00517748">
        <w:rPr>
          <w:rFonts w:ascii="Times New Roman" w:hAnsi="Times New Roman" w:cs="Times New Roman"/>
          <w:sz w:val="24"/>
          <w:szCs w:val="24"/>
        </w:rPr>
        <w:t> obsługi transportu intermodalnego (nowe nabrzeża i parkingi), budowa terminalu suchych ładunków i terminalu kontenerowego, co jest zgodne z przyjętym Dokumentem Implementacyjnym w zakresie projektów morskich i rozwoju platform multimodalnych zlokalizowanych w sieci bazowej.</w:t>
      </w:r>
    </w:p>
    <w:p w:rsidR="00352168" w:rsidRPr="00352168" w:rsidRDefault="00352168" w:rsidP="00042C78">
      <w:pPr>
        <w:autoSpaceDE w:val="0"/>
        <w:autoSpaceDN w:val="0"/>
        <w:adjustRightInd w:val="0"/>
        <w:spacing w:after="0"/>
        <w:ind w:left="720"/>
        <w:rPr>
          <w:rFonts w:ascii="Calibri" w:hAnsi="Calibri" w:cs="Calibri"/>
        </w:rPr>
      </w:pPr>
    </w:p>
    <w:p w:rsidR="00352168" w:rsidRDefault="00352168" w:rsidP="00042C78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2168">
        <w:rPr>
          <w:rFonts w:ascii="Times New Roman" w:hAnsi="Times New Roman" w:cs="Times New Roman"/>
          <w:b/>
          <w:bCs/>
          <w:sz w:val="24"/>
          <w:szCs w:val="24"/>
        </w:rPr>
        <w:t>Realizacja tego zadania zapewnia w jednakowym stopniu rozwój strategicznych polskich portów</w:t>
      </w:r>
      <w:r w:rsidRPr="00352168">
        <w:rPr>
          <w:rFonts w:ascii="Times New Roman" w:hAnsi="Times New Roman" w:cs="Times New Roman"/>
          <w:sz w:val="24"/>
          <w:szCs w:val="24"/>
        </w:rPr>
        <w:t>; przyj</w:t>
      </w:r>
      <w:r>
        <w:rPr>
          <w:rFonts w:ascii="Times New Roman" w:hAnsi="Times New Roman" w:cs="Times New Roman"/>
          <w:sz w:val="24"/>
          <w:szCs w:val="24"/>
        </w:rPr>
        <w:t>ęcie do wykonania w projekcie Programu w perspektywie do 2020</w:t>
      </w:r>
      <w:r w:rsidR="00B62376">
        <w:rPr>
          <w:rFonts w:ascii="Times New Roman" w:hAnsi="Times New Roman" w:cs="Times New Roman"/>
          <w:sz w:val="24"/>
          <w:szCs w:val="24"/>
        </w:rPr>
        <w:t xml:space="preserve"> roku</w:t>
      </w:r>
      <w:r>
        <w:rPr>
          <w:rFonts w:ascii="Times New Roman" w:hAnsi="Times New Roman" w:cs="Times New Roman"/>
          <w:sz w:val="24"/>
          <w:szCs w:val="24"/>
        </w:rPr>
        <w:t xml:space="preserve"> jedynie drogi S 6 (odcinki do realizacji: Szczecin – Koszalin, Koszalin – Słupsk, Słupsk – Gdańsk, łącznie 328,6 km) bez jednoczesnej realizacji odcinka</w:t>
      </w:r>
      <w:r w:rsidR="00B62376">
        <w:rPr>
          <w:rFonts w:ascii="Times New Roman" w:hAnsi="Times New Roman" w:cs="Times New Roman"/>
          <w:sz w:val="24"/>
          <w:szCs w:val="24"/>
        </w:rPr>
        <w:t xml:space="preserve"> drogi</w:t>
      </w:r>
      <w:r>
        <w:rPr>
          <w:rFonts w:ascii="Times New Roman" w:hAnsi="Times New Roman" w:cs="Times New Roman"/>
          <w:sz w:val="24"/>
          <w:szCs w:val="24"/>
        </w:rPr>
        <w:t xml:space="preserve"> S 3 Szczecin – Świnoujście, ogranicza dostępność drogową Portu w Świnoujściu do budowanej sieci połączeń krajowych. Planowana do budowy droga S 6 połączy wyłącznie Port w Szczecinie z Portem w Gdańsku i w Gdyni z pominięciem Portu w Świnoujściu, co </w:t>
      </w:r>
      <w:r w:rsidR="00B62376">
        <w:rPr>
          <w:rFonts w:ascii="Times New Roman" w:hAnsi="Times New Roman" w:cs="Times New Roman"/>
          <w:sz w:val="24"/>
          <w:szCs w:val="24"/>
        </w:rPr>
        <w:t xml:space="preserve">będzie miało </w:t>
      </w:r>
      <w:r>
        <w:rPr>
          <w:rFonts w:ascii="Times New Roman" w:hAnsi="Times New Roman" w:cs="Times New Roman"/>
          <w:sz w:val="24"/>
          <w:szCs w:val="24"/>
        </w:rPr>
        <w:t>swoje negatywne oddziaływanie dla jego rozwoju.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Wzmocnienie konkurencyjności czterech najważniejszych polskich portów morskich, w tym Portu w Świnoujściu, przewiduje przygotowany w grudniu </w:t>
      </w:r>
      <w:r w:rsidR="001A6407">
        <w:rPr>
          <w:rFonts w:ascii="Times New Roman" w:hAnsi="Times New Roman" w:cs="Times New Roman"/>
          <w:b/>
          <w:bCs/>
          <w:sz w:val="24"/>
          <w:szCs w:val="24"/>
        </w:rPr>
        <w:t xml:space="preserve">2014 </w:t>
      </w:r>
      <w:r>
        <w:rPr>
          <w:rFonts w:ascii="Times New Roman" w:hAnsi="Times New Roman" w:cs="Times New Roman"/>
          <w:b/>
          <w:bCs/>
          <w:sz w:val="24"/>
          <w:szCs w:val="24"/>
        </w:rPr>
        <w:t>r. przez Międzyresortowy Zespół ds. Polityki Morskiej strategiczny dokument – Polityka Morska Rzeczpospolitej Polskiej do roku 2020</w:t>
      </w:r>
      <w:r w:rsidR="001A640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(z perspektywą do 2030 roku)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2168" w:rsidRPr="00352168" w:rsidRDefault="00352168" w:rsidP="00042C78">
      <w:pPr>
        <w:autoSpaceDE w:val="0"/>
        <w:autoSpaceDN w:val="0"/>
        <w:adjustRightInd w:val="0"/>
        <w:spacing w:after="0"/>
        <w:ind w:left="720"/>
        <w:jc w:val="both"/>
        <w:rPr>
          <w:rFonts w:ascii="Calibri" w:hAnsi="Calibri" w:cs="Calibri"/>
        </w:rPr>
      </w:pPr>
    </w:p>
    <w:p w:rsidR="00352168" w:rsidRDefault="001A6407" w:rsidP="00042C78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Wykonanie </w:t>
      </w:r>
      <w:r w:rsidR="00352168" w:rsidRPr="00352168">
        <w:rPr>
          <w:rFonts w:ascii="Times New Roman" w:hAnsi="Times New Roman" w:cs="Times New Roman"/>
          <w:b/>
          <w:bCs/>
          <w:sz w:val="24"/>
          <w:szCs w:val="24"/>
        </w:rPr>
        <w:t>tego ok. 70 km odcinka drogi S 3 zapewni równie</w:t>
      </w:r>
      <w:r w:rsidR="00352168">
        <w:rPr>
          <w:rFonts w:ascii="Times New Roman" w:hAnsi="Times New Roman" w:cs="Times New Roman"/>
          <w:b/>
          <w:bCs/>
          <w:sz w:val="24"/>
          <w:szCs w:val="24"/>
        </w:rPr>
        <w:t xml:space="preserve">ż prawidłową realizacją planów spółek Polskiego LNG S.A. i Polskiego Górnictwa Naftowego i Gazownictwa S.A. </w:t>
      </w:r>
      <w:r w:rsidR="00352168">
        <w:rPr>
          <w:rFonts w:ascii="Times New Roman" w:hAnsi="Times New Roman" w:cs="Times New Roman"/>
          <w:sz w:val="24"/>
          <w:szCs w:val="24"/>
        </w:rPr>
        <w:t xml:space="preserve">w zakresie rozbudowy terminala LNG w Świnoujściu o trzeci zbiornik oraz wykonywanie planowanych, dodatkowych usług, jak przeładunek LNG na mniejsze jednostki, w tym tankowanie statków napędzanych paliwem LNG w Portach Szczecin i Świnoujście przy użyciu cystern samochodowych – co wiąże się z koniecznością dostosowania drogi do wymaganych parametrów drogi ekspresowej. Ta inwestycja jest niezbędnym elementem zapewniającym poprawę </w:t>
      </w:r>
      <w:r w:rsidR="00352168">
        <w:rPr>
          <w:rFonts w:ascii="Times New Roman" w:hAnsi="Times New Roman" w:cs="Times New Roman"/>
          <w:b/>
          <w:bCs/>
          <w:sz w:val="24"/>
          <w:szCs w:val="24"/>
        </w:rPr>
        <w:t>bezpieczeństwa energetycznego Polski</w:t>
      </w:r>
      <w:r w:rsidR="00352168">
        <w:rPr>
          <w:rFonts w:ascii="Times New Roman" w:hAnsi="Times New Roman" w:cs="Times New Roman"/>
          <w:sz w:val="24"/>
          <w:szCs w:val="24"/>
        </w:rPr>
        <w:t>.</w:t>
      </w:r>
    </w:p>
    <w:p w:rsidR="00352168" w:rsidRPr="00352168" w:rsidRDefault="00352168" w:rsidP="00042C78">
      <w:pPr>
        <w:autoSpaceDE w:val="0"/>
        <w:autoSpaceDN w:val="0"/>
        <w:adjustRightInd w:val="0"/>
        <w:spacing w:after="0"/>
        <w:ind w:left="720"/>
        <w:jc w:val="both"/>
        <w:rPr>
          <w:rFonts w:ascii="Calibri" w:hAnsi="Calibri" w:cs="Calibri"/>
        </w:rPr>
      </w:pPr>
    </w:p>
    <w:p w:rsidR="00352168" w:rsidRDefault="00352168" w:rsidP="00042C78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2168">
        <w:rPr>
          <w:rFonts w:ascii="Times New Roman" w:hAnsi="Times New Roman" w:cs="Times New Roman"/>
          <w:b/>
          <w:bCs/>
          <w:sz w:val="24"/>
          <w:szCs w:val="24"/>
        </w:rPr>
        <w:t>Generalny Pomiar Ruchu 2010</w:t>
      </w:r>
      <w:r w:rsidRPr="00352168">
        <w:rPr>
          <w:rFonts w:ascii="Times New Roman" w:hAnsi="Times New Roman" w:cs="Times New Roman"/>
          <w:sz w:val="24"/>
          <w:szCs w:val="24"/>
        </w:rPr>
        <w:t xml:space="preserve"> </w:t>
      </w:r>
      <w:r w:rsidR="001A6407">
        <w:rPr>
          <w:rFonts w:ascii="Times New Roman" w:hAnsi="Times New Roman" w:cs="Times New Roman"/>
          <w:sz w:val="24"/>
          <w:szCs w:val="24"/>
        </w:rPr>
        <w:t xml:space="preserve">we </w:t>
      </w:r>
      <w:r w:rsidRPr="00352168">
        <w:rPr>
          <w:rFonts w:ascii="Times New Roman" w:hAnsi="Times New Roman" w:cs="Times New Roman"/>
          <w:sz w:val="24"/>
          <w:szCs w:val="24"/>
        </w:rPr>
        <w:t>wskaz</w:t>
      </w:r>
      <w:r w:rsidR="001A6407">
        <w:rPr>
          <w:rFonts w:ascii="Times New Roman" w:hAnsi="Times New Roman" w:cs="Times New Roman"/>
          <w:sz w:val="24"/>
          <w:szCs w:val="24"/>
        </w:rPr>
        <w:t>an</w:t>
      </w:r>
      <w:r w:rsidRPr="00352168">
        <w:rPr>
          <w:rFonts w:ascii="Times New Roman" w:hAnsi="Times New Roman" w:cs="Times New Roman"/>
          <w:sz w:val="24"/>
          <w:szCs w:val="24"/>
        </w:rPr>
        <w:t>y</w:t>
      </w:r>
      <w:r w:rsidR="001A6407">
        <w:rPr>
          <w:rFonts w:ascii="Times New Roman" w:hAnsi="Times New Roman" w:cs="Times New Roman"/>
          <w:sz w:val="24"/>
          <w:szCs w:val="24"/>
        </w:rPr>
        <w:t>m</w:t>
      </w:r>
      <w:r w:rsidRPr="00352168">
        <w:rPr>
          <w:rFonts w:ascii="Times New Roman" w:hAnsi="Times New Roman" w:cs="Times New Roman"/>
          <w:sz w:val="24"/>
          <w:szCs w:val="24"/>
        </w:rPr>
        <w:t xml:space="preserve"> przez Generaln</w:t>
      </w:r>
      <w:r>
        <w:rPr>
          <w:rFonts w:ascii="Times New Roman" w:hAnsi="Times New Roman" w:cs="Times New Roman"/>
          <w:sz w:val="24"/>
          <w:szCs w:val="24"/>
        </w:rPr>
        <w:t xml:space="preserve">ą Dyrekcję Dróg Krajowych i Autostrad punkcie pomiarowym dla Świnoujścia (S 3 – dr. woj. 102) dokumentuje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średniodobowy ruch </w:t>
      </w:r>
      <w:r>
        <w:rPr>
          <w:rFonts w:ascii="Times New Roman" w:hAnsi="Times New Roman" w:cs="Times New Roman"/>
          <w:sz w:val="24"/>
          <w:szCs w:val="24"/>
        </w:rPr>
        <w:t xml:space="preserve">pojazdów na poziomie 7 883 poj./dobę w 2010 roku. Nasze aktualne pomiary wykonane w oparciu o model GDDKiA wskazują, że </w:t>
      </w:r>
      <w:r>
        <w:rPr>
          <w:rFonts w:ascii="Times New Roman" w:hAnsi="Times New Roman" w:cs="Times New Roman"/>
          <w:b/>
          <w:bCs/>
          <w:sz w:val="24"/>
          <w:szCs w:val="24"/>
        </w:rPr>
        <w:t>SDR wynosi 10 402 poj./dobę w 2014 roku i wzrósł o blisko 32 % w ciągu 4 lat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2168" w:rsidRPr="00352168" w:rsidRDefault="00352168" w:rsidP="00042C78">
      <w:pPr>
        <w:autoSpaceDE w:val="0"/>
        <w:autoSpaceDN w:val="0"/>
        <w:adjustRightInd w:val="0"/>
        <w:spacing w:after="0"/>
        <w:ind w:left="690" w:hanging="360"/>
        <w:jc w:val="both"/>
        <w:rPr>
          <w:rFonts w:ascii="Calibri" w:hAnsi="Calibri" w:cs="Calibri"/>
        </w:rPr>
      </w:pPr>
    </w:p>
    <w:p w:rsidR="00E73A7B" w:rsidRPr="00287859" w:rsidRDefault="00352168" w:rsidP="00042C7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7859">
        <w:rPr>
          <w:rFonts w:ascii="Times New Roman" w:hAnsi="Times New Roman" w:cs="Times New Roman"/>
          <w:b/>
          <w:bCs/>
          <w:sz w:val="24"/>
          <w:szCs w:val="24"/>
        </w:rPr>
        <w:t>Droga krajowa nr 3 na odcinku Szczecin-Świnoujście w miejscach nie przebudowanych ma znacznie ograniczone parametry techniczne,</w:t>
      </w:r>
      <w:r w:rsidRPr="00287859">
        <w:rPr>
          <w:rFonts w:ascii="Times New Roman" w:hAnsi="Times New Roman" w:cs="Times New Roman"/>
          <w:sz w:val="24"/>
          <w:szCs w:val="24"/>
        </w:rPr>
        <w:t xml:space="preserve"> w tym częściowo </w:t>
      </w:r>
      <w:r w:rsidR="00FF3853" w:rsidRPr="00287859">
        <w:rPr>
          <w:rFonts w:ascii="Times New Roman" w:hAnsi="Times New Roman" w:cs="Times New Roman"/>
          <w:sz w:val="24"/>
          <w:szCs w:val="24"/>
        </w:rPr>
        <w:t xml:space="preserve">bardzo </w:t>
      </w:r>
      <w:r w:rsidRPr="00287859">
        <w:rPr>
          <w:rFonts w:ascii="Times New Roman" w:hAnsi="Times New Roman" w:cs="Times New Roman"/>
          <w:sz w:val="24"/>
          <w:szCs w:val="24"/>
        </w:rPr>
        <w:t>zły stan techniczny</w:t>
      </w:r>
      <w:r w:rsidR="00287859" w:rsidRPr="00287859">
        <w:rPr>
          <w:rFonts w:ascii="Times New Roman" w:hAnsi="Times New Roman" w:cs="Times New Roman"/>
          <w:sz w:val="24"/>
          <w:szCs w:val="24"/>
        </w:rPr>
        <w:t xml:space="preserve">, </w:t>
      </w:r>
      <w:r w:rsidR="00287859" w:rsidRPr="00745543">
        <w:rPr>
          <w:rFonts w:ascii="Times New Roman" w:hAnsi="Times New Roman" w:cs="Times New Roman"/>
          <w:sz w:val="24"/>
          <w:szCs w:val="24"/>
        </w:rPr>
        <w:t>co przy wzroście natężenia ruchu już obecnie               powoduje zatory i utrudnienia transportowe w ciągu całego roku.</w:t>
      </w:r>
      <w:r w:rsidR="00287859" w:rsidRPr="002878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4A47" w:rsidRPr="00734A47">
        <w:rPr>
          <w:rFonts w:ascii="Times New Roman" w:hAnsi="Times New Roman" w:cs="Times New Roman"/>
          <w:sz w:val="24"/>
          <w:szCs w:val="24"/>
        </w:rPr>
        <w:t>Zwię</w:t>
      </w:r>
      <w:r w:rsidRPr="00734A47">
        <w:rPr>
          <w:rFonts w:ascii="Times New Roman" w:hAnsi="Times New Roman" w:cs="Times New Roman"/>
          <w:sz w:val="24"/>
          <w:szCs w:val="24"/>
        </w:rPr>
        <w:t>k</w:t>
      </w:r>
      <w:r w:rsidRPr="00287859">
        <w:rPr>
          <w:rFonts w:ascii="Times New Roman" w:hAnsi="Times New Roman" w:cs="Times New Roman"/>
          <w:sz w:val="24"/>
          <w:szCs w:val="24"/>
        </w:rPr>
        <w:t xml:space="preserve">szający się ruch pojazdów </w:t>
      </w:r>
      <w:r w:rsidR="00E73A7B" w:rsidRPr="00287859">
        <w:rPr>
          <w:rFonts w:ascii="Times New Roman" w:hAnsi="Times New Roman" w:cs="Times New Roman"/>
          <w:sz w:val="24"/>
          <w:szCs w:val="24"/>
        </w:rPr>
        <w:t>ciężarowych, zwłaszcza TIR do i z Terminali Promowych, Terminala LNG oraz Portów Handlowego i Wojennego (Baza NATO)</w:t>
      </w:r>
      <w:r w:rsidR="00734A47">
        <w:rPr>
          <w:rFonts w:ascii="Times New Roman" w:hAnsi="Times New Roman" w:cs="Times New Roman"/>
          <w:sz w:val="24"/>
          <w:szCs w:val="24"/>
        </w:rPr>
        <w:t xml:space="preserve"> </w:t>
      </w:r>
      <w:r w:rsidR="00E73A7B" w:rsidRPr="00287859">
        <w:rPr>
          <w:rFonts w:ascii="Times New Roman" w:hAnsi="Times New Roman" w:cs="Times New Roman"/>
          <w:b/>
          <w:bCs/>
          <w:sz w:val="24"/>
          <w:szCs w:val="24"/>
        </w:rPr>
        <w:t>powoduje wręcz katastrofalną sytuację na tym odcinku drogi i już stanowi poważne zagrożenie dla bezpieczeństwa uczestników ruchu drogowego</w:t>
      </w:r>
      <w:r w:rsidR="00F02207" w:rsidRPr="00287859">
        <w:rPr>
          <w:rFonts w:ascii="Times New Roman" w:hAnsi="Times New Roman" w:cs="Times New Roman"/>
          <w:b/>
          <w:bCs/>
          <w:sz w:val="24"/>
          <w:szCs w:val="24"/>
        </w:rPr>
        <w:t xml:space="preserve"> mieszkańców regionu</w:t>
      </w:r>
      <w:r w:rsidR="000C282E" w:rsidRPr="0028785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02207" w:rsidRPr="00287859">
        <w:rPr>
          <w:rFonts w:ascii="Times New Roman" w:hAnsi="Times New Roman" w:cs="Times New Roman"/>
          <w:b/>
          <w:bCs/>
          <w:sz w:val="24"/>
          <w:szCs w:val="24"/>
        </w:rPr>
        <w:t xml:space="preserve"> turystów i kuracjuszy.</w:t>
      </w:r>
      <w:r w:rsidR="000C282E" w:rsidRPr="00287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3A7B" w:rsidRPr="00287859">
        <w:rPr>
          <w:rFonts w:ascii="Times New Roman" w:hAnsi="Times New Roman" w:cs="Times New Roman"/>
          <w:b/>
          <w:bCs/>
          <w:sz w:val="24"/>
          <w:szCs w:val="24"/>
        </w:rPr>
        <w:t>Istotnym elementem</w:t>
      </w:r>
      <w:r w:rsidR="009539FC" w:rsidRPr="00287859">
        <w:rPr>
          <w:rFonts w:ascii="Times New Roman" w:hAnsi="Times New Roman" w:cs="Times New Roman"/>
          <w:b/>
          <w:bCs/>
          <w:sz w:val="24"/>
          <w:szCs w:val="24"/>
        </w:rPr>
        <w:t xml:space="preserve"> tego</w:t>
      </w:r>
      <w:r w:rsidR="00E73A7B" w:rsidRPr="00287859">
        <w:rPr>
          <w:rFonts w:ascii="Times New Roman" w:hAnsi="Times New Roman" w:cs="Times New Roman"/>
          <w:b/>
          <w:bCs/>
          <w:sz w:val="24"/>
          <w:szCs w:val="24"/>
        </w:rPr>
        <w:t xml:space="preserve"> zagrożenia może być wykluczenie komunikacyjne dla</w:t>
      </w:r>
      <w:r w:rsidR="009539FC" w:rsidRPr="00287859">
        <w:rPr>
          <w:rFonts w:ascii="Times New Roman" w:hAnsi="Times New Roman" w:cs="Times New Roman"/>
          <w:b/>
          <w:bCs/>
          <w:sz w:val="24"/>
          <w:szCs w:val="24"/>
        </w:rPr>
        <w:t xml:space="preserve"> rozwoju </w:t>
      </w:r>
      <w:r w:rsidR="00E73A7B" w:rsidRPr="00287859">
        <w:rPr>
          <w:rFonts w:ascii="Times New Roman" w:hAnsi="Times New Roman" w:cs="Times New Roman"/>
          <w:b/>
          <w:bCs/>
          <w:sz w:val="24"/>
          <w:szCs w:val="24"/>
        </w:rPr>
        <w:t>turystyczn</w:t>
      </w:r>
      <w:r w:rsidR="009539FC" w:rsidRPr="00287859">
        <w:rPr>
          <w:rFonts w:ascii="Times New Roman" w:hAnsi="Times New Roman" w:cs="Times New Roman"/>
          <w:b/>
          <w:bCs/>
          <w:sz w:val="24"/>
          <w:szCs w:val="24"/>
        </w:rPr>
        <w:t>o - uzdrowiskowego</w:t>
      </w:r>
      <w:r w:rsidR="00E73A7B" w:rsidRPr="00287859">
        <w:rPr>
          <w:rFonts w:ascii="Times New Roman" w:hAnsi="Times New Roman" w:cs="Times New Roman"/>
          <w:b/>
          <w:bCs/>
          <w:sz w:val="24"/>
          <w:szCs w:val="24"/>
        </w:rPr>
        <w:t xml:space="preserve"> regionu </w:t>
      </w:r>
      <w:r w:rsidR="009539FC" w:rsidRPr="00287859">
        <w:rPr>
          <w:rFonts w:ascii="Times New Roman" w:hAnsi="Times New Roman" w:cs="Times New Roman"/>
          <w:b/>
          <w:bCs/>
          <w:sz w:val="24"/>
          <w:szCs w:val="24"/>
        </w:rPr>
        <w:t>pó</w:t>
      </w:r>
      <w:r w:rsidR="00734A47">
        <w:rPr>
          <w:rFonts w:ascii="Times New Roman" w:hAnsi="Times New Roman" w:cs="Times New Roman"/>
          <w:b/>
          <w:bCs/>
          <w:sz w:val="24"/>
          <w:szCs w:val="24"/>
        </w:rPr>
        <w:t>ł</w:t>
      </w:r>
      <w:r w:rsidR="009539FC" w:rsidRPr="00287859">
        <w:rPr>
          <w:rFonts w:ascii="Times New Roman" w:hAnsi="Times New Roman" w:cs="Times New Roman"/>
          <w:b/>
          <w:bCs/>
          <w:sz w:val="24"/>
          <w:szCs w:val="24"/>
        </w:rPr>
        <w:t xml:space="preserve">nocno - zachodniego </w:t>
      </w:r>
      <w:r w:rsidR="00E73A7B" w:rsidRPr="00287859">
        <w:rPr>
          <w:rFonts w:ascii="Times New Roman" w:hAnsi="Times New Roman" w:cs="Times New Roman"/>
          <w:b/>
          <w:bCs/>
          <w:sz w:val="24"/>
          <w:szCs w:val="24"/>
        </w:rPr>
        <w:t>Polski.</w:t>
      </w:r>
    </w:p>
    <w:p w:rsidR="00E73A7B" w:rsidRPr="00E73A7B" w:rsidRDefault="00E73A7B" w:rsidP="00042C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52168" w:rsidRDefault="00352168" w:rsidP="00042C7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02764F" w:rsidRDefault="0002764F" w:rsidP="0002764F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52168" w:rsidRDefault="00352168" w:rsidP="0002764F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52168">
        <w:rPr>
          <w:rFonts w:ascii="Times New Roman" w:hAnsi="Times New Roman" w:cs="Times New Roman"/>
          <w:sz w:val="24"/>
          <w:szCs w:val="24"/>
        </w:rPr>
        <w:t>Jeste</w:t>
      </w:r>
      <w:r>
        <w:rPr>
          <w:rFonts w:ascii="Times New Roman" w:hAnsi="Times New Roman" w:cs="Times New Roman"/>
          <w:sz w:val="24"/>
          <w:szCs w:val="24"/>
        </w:rPr>
        <w:t xml:space="preserve">śmy przekonani o słuszności naszych argumentów i wierzymy, że stanowisko Rządu Rzeczpospolitej w tej priorytetowej dla dobra Polski sprawie, zostanie zmienione na etapie przyjmowania wieloletniego </w:t>
      </w:r>
      <w:r>
        <w:rPr>
          <w:rFonts w:ascii="Times New Roman" w:hAnsi="Times New Roman" w:cs="Times New Roman"/>
          <w:b/>
          <w:bCs/>
          <w:sz w:val="24"/>
          <w:szCs w:val="24"/>
        </w:rPr>
        <w:t>„Programu Budowy Dróg Krajowych na lata 2014 – 2020”</w:t>
      </w:r>
      <w:r>
        <w:rPr>
          <w:rFonts w:ascii="Times New Roman" w:hAnsi="Times New Roman" w:cs="Times New Roman"/>
          <w:sz w:val="24"/>
          <w:szCs w:val="24"/>
        </w:rPr>
        <w:t>, dlatego niniejszy apel kierujemy do Pani Premier, jako Prezesa Rady Ministrów, z prośbą o wsparcie i pomoc.</w:t>
      </w:r>
    </w:p>
    <w:p w:rsidR="00352168" w:rsidRDefault="00352168" w:rsidP="0002764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352168" w:rsidRDefault="00352168" w:rsidP="0002764F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2168">
        <w:rPr>
          <w:rFonts w:ascii="Times New Roman" w:hAnsi="Times New Roman" w:cs="Times New Roman"/>
          <w:sz w:val="24"/>
          <w:szCs w:val="24"/>
        </w:rPr>
        <w:t>Jednocze</w:t>
      </w:r>
      <w:r>
        <w:rPr>
          <w:rFonts w:ascii="Times New Roman" w:hAnsi="Times New Roman" w:cs="Times New Roman"/>
          <w:sz w:val="24"/>
          <w:szCs w:val="24"/>
        </w:rPr>
        <w:t>śnie Rad</w:t>
      </w:r>
      <w:r w:rsidR="00F502F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Miasta </w:t>
      </w:r>
      <w:r w:rsidR="00F502FE">
        <w:rPr>
          <w:rFonts w:ascii="Times New Roman" w:hAnsi="Times New Roman" w:cs="Times New Roman"/>
          <w:sz w:val="24"/>
          <w:szCs w:val="24"/>
        </w:rPr>
        <w:t>i Prezydent Miasta Świnoujście</w:t>
      </w:r>
      <w:r>
        <w:rPr>
          <w:rFonts w:ascii="Times New Roman" w:hAnsi="Times New Roman" w:cs="Times New Roman"/>
          <w:sz w:val="24"/>
          <w:szCs w:val="24"/>
        </w:rPr>
        <w:t xml:space="preserve"> dziękują w imieniu mieszkańców Pani Premier oraz Rządowi Rzeczpospolitej za ujęcie w Kontrakcie Terytorialnym Województwa Zachodniopomorskiego budowy tunelu w Świnoujściu w obecnej perspektywie finansowej do roku 2020. Dla mieszkańców Świnoujścia, mieszkańców regionu oraz gości odwiedzających nasz kurort jest to absolutnie najważniejsze zadanie.</w:t>
      </w:r>
    </w:p>
    <w:p w:rsidR="00352168" w:rsidRDefault="00352168" w:rsidP="0002764F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903CC7" w:rsidRDefault="00903CC7" w:rsidP="0002764F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903CC7" w:rsidRDefault="00903CC7" w:rsidP="0002764F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903CC7" w:rsidRDefault="00903CC7" w:rsidP="003521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A7F4F" w:rsidRPr="001E26B0" w:rsidRDefault="00523840" w:rsidP="006A7F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A7F4F" w:rsidRPr="001E26B0">
        <w:rPr>
          <w:rFonts w:ascii="Times New Roman" w:hAnsi="Times New Roman" w:cs="Times New Roman"/>
          <w:sz w:val="24"/>
          <w:szCs w:val="24"/>
        </w:rPr>
        <w:t>Przewodnicząca</w:t>
      </w:r>
      <w:r w:rsidR="006A7F4F">
        <w:rPr>
          <w:rFonts w:ascii="Times New Roman" w:hAnsi="Times New Roman" w:cs="Times New Roman"/>
          <w:sz w:val="24"/>
          <w:szCs w:val="24"/>
        </w:rPr>
        <w:t xml:space="preserve"> Rady Miasta</w:t>
      </w:r>
      <w:r w:rsidR="006A7F4F" w:rsidRPr="001E26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1E26B0">
        <w:rPr>
          <w:rFonts w:ascii="Times New Roman" w:hAnsi="Times New Roman" w:cs="Times New Roman"/>
          <w:sz w:val="24"/>
          <w:szCs w:val="24"/>
        </w:rPr>
        <w:t>Prezydent Miasta</w:t>
      </w:r>
    </w:p>
    <w:p w:rsidR="006A7F4F" w:rsidRDefault="006A7F4F" w:rsidP="006A7F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3CC7" w:rsidRDefault="006A7F4F" w:rsidP="003521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2384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Joanna Agatowska</w:t>
      </w:r>
      <w:r w:rsidR="00523840">
        <w:rPr>
          <w:rFonts w:ascii="Times New Roman" w:hAnsi="Times New Roman" w:cs="Times New Roman"/>
          <w:sz w:val="24"/>
          <w:szCs w:val="24"/>
        </w:rPr>
        <w:tab/>
      </w:r>
      <w:r w:rsidR="00523840">
        <w:rPr>
          <w:rFonts w:ascii="Times New Roman" w:hAnsi="Times New Roman" w:cs="Times New Roman"/>
          <w:sz w:val="24"/>
          <w:szCs w:val="24"/>
        </w:rPr>
        <w:tab/>
      </w:r>
      <w:r w:rsidR="00523840">
        <w:rPr>
          <w:rFonts w:ascii="Times New Roman" w:hAnsi="Times New Roman" w:cs="Times New Roman"/>
          <w:sz w:val="24"/>
          <w:szCs w:val="24"/>
        </w:rPr>
        <w:tab/>
      </w:r>
      <w:r w:rsidR="00523840">
        <w:rPr>
          <w:rFonts w:ascii="Times New Roman" w:hAnsi="Times New Roman" w:cs="Times New Roman"/>
          <w:sz w:val="24"/>
          <w:szCs w:val="24"/>
        </w:rPr>
        <w:tab/>
      </w:r>
      <w:r w:rsidR="00523840">
        <w:rPr>
          <w:rFonts w:ascii="Times New Roman" w:hAnsi="Times New Roman" w:cs="Times New Roman"/>
          <w:sz w:val="24"/>
          <w:szCs w:val="24"/>
        </w:rPr>
        <w:tab/>
      </w:r>
      <w:r w:rsidR="00523840">
        <w:rPr>
          <w:rFonts w:ascii="Times New Roman" w:hAnsi="Times New Roman" w:cs="Times New Roman"/>
          <w:sz w:val="24"/>
          <w:szCs w:val="24"/>
        </w:rPr>
        <w:tab/>
      </w:r>
      <w:r w:rsidR="00523840" w:rsidRPr="00523840">
        <w:rPr>
          <w:rFonts w:ascii="Times New Roman" w:hAnsi="Times New Roman" w:cs="Times New Roman"/>
          <w:sz w:val="24"/>
          <w:szCs w:val="24"/>
        </w:rPr>
        <w:t xml:space="preserve"> </w:t>
      </w:r>
      <w:r w:rsidR="00523840" w:rsidRPr="001E26B0">
        <w:rPr>
          <w:rFonts w:ascii="Times New Roman" w:hAnsi="Times New Roman" w:cs="Times New Roman"/>
          <w:sz w:val="24"/>
          <w:szCs w:val="24"/>
        </w:rPr>
        <w:t xml:space="preserve">Janusz </w:t>
      </w:r>
      <w:r w:rsidR="00523840">
        <w:rPr>
          <w:rFonts w:ascii="Times New Roman" w:hAnsi="Times New Roman" w:cs="Times New Roman"/>
          <w:sz w:val="24"/>
          <w:szCs w:val="24"/>
        </w:rPr>
        <w:t xml:space="preserve"> </w:t>
      </w:r>
      <w:r w:rsidR="00523840" w:rsidRPr="001E26B0">
        <w:rPr>
          <w:rFonts w:ascii="Times New Roman" w:hAnsi="Times New Roman" w:cs="Times New Roman"/>
          <w:sz w:val="24"/>
          <w:szCs w:val="24"/>
        </w:rPr>
        <w:t>Żmurkiewicz</w:t>
      </w:r>
      <w:r w:rsidR="005238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903CC7" w:rsidRDefault="00903CC7" w:rsidP="003521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3CC7" w:rsidRDefault="00903CC7" w:rsidP="003521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3CC7" w:rsidRDefault="00903CC7" w:rsidP="003521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3CC7" w:rsidRDefault="00903CC7" w:rsidP="003521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3CC7" w:rsidRDefault="00903CC7" w:rsidP="003521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3CC7" w:rsidRDefault="00903CC7" w:rsidP="003521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3CC7" w:rsidRDefault="00903CC7" w:rsidP="003521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3CC7" w:rsidRDefault="00903CC7" w:rsidP="003521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3CC7" w:rsidRDefault="00903CC7" w:rsidP="003521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3CC7" w:rsidRDefault="00903CC7" w:rsidP="003521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3CC7" w:rsidRDefault="00903CC7" w:rsidP="003521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3CC7" w:rsidRDefault="00903CC7" w:rsidP="003521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3CC7" w:rsidRDefault="00903CC7" w:rsidP="003521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3CC7" w:rsidRDefault="00903CC7" w:rsidP="003521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3CC7" w:rsidRDefault="00903CC7" w:rsidP="003521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3CC7" w:rsidRDefault="00903CC7" w:rsidP="003521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3CC7" w:rsidRDefault="00903CC7" w:rsidP="003521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3CC7" w:rsidRDefault="00903CC7" w:rsidP="003521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3CC7" w:rsidRDefault="00903CC7" w:rsidP="003521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3CC7" w:rsidRDefault="00903CC7" w:rsidP="003521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3CC7" w:rsidRDefault="00903CC7" w:rsidP="003521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3CC7" w:rsidRDefault="00903CC7" w:rsidP="003521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3CC7" w:rsidRDefault="00903CC7" w:rsidP="003521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3CC7" w:rsidRDefault="00903CC7" w:rsidP="003521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3CC7" w:rsidRDefault="00903CC7" w:rsidP="003521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3CC7" w:rsidRDefault="00903CC7" w:rsidP="003521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3CC7" w:rsidRDefault="00903CC7" w:rsidP="003521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3CC7" w:rsidRDefault="00903CC7" w:rsidP="003521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3CC7" w:rsidRDefault="00903CC7" w:rsidP="003521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3CC7" w:rsidRDefault="00903CC7" w:rsidP="003521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3CC7" w:rsidRDefault="00903CC7" w:rsidP="003521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sectPr w:rsidR="00903CC7" w:rsidSect="00042C78">
      <w:pgSz w:w="12240" w:h="15840"/>
      <w:pgMar w:top="851" w:right="1417" w:bottom="56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085" w:rsidRDefault="00D46085" w:rsidP="0002764F">
      <w:pPr>
        <w:spacing w:after="0" w:line="240" w:lineRule="auto"/>
      </w:pPr>
      <w:r>
        <w:separator/>
      </w:r>
    </w:p>
  </w:endnote>
  <w:endnote w:type="continuationSeparator" w:id="0">
    <w:p w:rsidR="00D46085" w:rsidRDefault="00D46085" w:rsidP="00027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085" w:rsidRDefault="00D46085" w:rsidP="0002764F">
      <w:pPr>
        <w:spacing w:after="0" w:line="240" w:lineRule="auto"/>
      </w:pPr>
      <w:r>
        <w:separator/>
      </w:r>
    </w:p>
  </w:footnote>
  <w:footnote w:type="continuationSeparator" w:id="0">
    <w:p w:rsidR="00D46085" w:rsidRDefault="00D46085" w:rsidP="00027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662CC56"/>
    <w:lvl w:ilvl="0">
      <w:numFmt w:val="bullet"/>
      <w:lvlText w:val="*"/>
      <w:lvlJc w:val="left"/>
    </w:lvl>
  </w:abstractNum>
  <w:abstractNum w:abstractNumId="1">
    <w:nsid w:val="037D76FF"/>
    <w:multiLevelType w:val="hybridMultilevel"/>
    <w:tmpl w:val="D00E2560"/>
    <w:lvl w:ilvl="0" w:tplc="160E904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472CF4"/>
    <w:multiLevelType w:val="hybridMultilevel"/>
    <w:tmpl w:val="9A66B874"/>
    <w:lvl w:ilvl="0" w:tplc="1DCA36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B7392A"/>
    <w:multiLevelType w:val="hybridMultilevel"/>
    <w:tmpl w:val="2A8479F6"/>
    <w:lvl w:ilvl="0" w:tplc="6ECCF67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52168"/>
    <w:rsid w:val="0001537B"/>
    <w:rsid w:val="0002764F"/>
    <w:rsid w:val="00042C78"/>
    <w:rsid w:val="000626EE"/>
    <w:rsid w:val="000941F6"/>
    <w:rsid w:val="000C282E"/>
    <w:rsid w:val="000E438A"/>
    <w:rsid w:val="001438EA"/>
    <w:rsid w:val="001466F5"/>
    <w:rsid w:val="001A6407"/>
    <w:rsid w:val="001E0496"/>
    <w:rsid w:val="00256737"/>
    <w:rsid w:val="00287859"/>
    <w:rsid w:val="002971D1"/>
    <w:rsid w:val="002D6DFA"/>
    <w:rsid w:val="0030146A"/>
    <w:rsid w:val="00352168"/>
    <w:rsid w:val="0044376B"/>
    <w:rsid w:val="004B5C1B"/>
    <w:rsid w:val="00517748"/>
    <w:rsid w:val="00523840"/>
    <w:rsid w:val="005E7B4B"/>
    <w:rsid w:val="006101F0"/>
    <w:rsid w:val="00670DA5"/>
    <w:rsid w:val="006A7F4F"/>
    <w:rsid w:val="006B4B26"/>
    <w:rsid w:val="006F6696"/>
    <w:rsid w:val="00704182"/>
    <w:rsid w:val="007248C6"/>
    <w:rsid w:val="00734A47"/>
    <w:rsid w:val="00745543"/>
    <w:rsid w:val="00776447"/>
    <w:rsid w:val="00805FF8"/>
    <w:rsid w:val="00903CC7"/>
    <w:rsid w:val="009539FC"/>
    <w:rsid w:val="009F6711"/>
    <w:rsid w:val="00A40B87"/>
    <w:rsid w:val="00B16003"/>
    <w:rsid w:val="00B62376"/>
    <w:rsid w:val="00BA2C56"/>
    <w:rsid w:val="00BF2B01"/>
    <w:rsid w:val="00C04305"/>
    <w:rsid w:val="00C47B5A"/>
    <w:rsid w:val="00C67004"/>
    <w:rsid w:val="00C73B55"/>
    <w:rsid w:val="00C76852"/>
    <w:rsid w:val="00D01D77"/>
    <w:rsid w:val="00D46085"/>
    <w:rsid w:val="00D66E7C"/>
    <w:rsid w:val="00E424EE"/>
    <w:rsid w:val="00E72D5B"/>
    <w:rsid w:val="00E73A7B"/>
    <w:rsid w:val="00F02207"/>
    <w:rsid w:val="00F17D82"/>
    <w:rsid w:val="00F502FE"/>
    <w:rsid w:val="00FF3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43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774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73B55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027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2764F"/>
  </w:style>
  <w:style w:type="paragraph" w:styleId="Stopka">
    <w:name w:val="footer"/>
    <w:basedOn w:val="Normalny"/>
    <w:link w:val="StopkaZnak"/>
    <w:uiPriority w:val="99"/>
    <w:unhideWhenUsed/>
    <w:rsid w:val="00027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76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kwisniewska</dc:creator>
  <cp:lastModifiedBy>hlachowska</cp:lastModifiedBy>
  <cp:revision>2</cp:revision>
  <cp:lastPrinted>2015-01-09T08:11:00Z</cp:lastPrinted>
  <dcterms:created xsi:type="dcterms:W3CDTF">2015-01-12T09:53:00Z</dcterms:created>
  <dcterms:modified xsi:type="dcterms:W3CDTF">2015-01-12T09:53:00Z</dcterms:modified>
</cp:coreProperties>
</file>