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383EC4">
        <w:rPr>
          <w:rFonts w:ascii="Times New Roman" w:hAnsi="Times New Roman" w:cs="Times New Roman"/>
          <w:sz w:val="24"/>
        </w:rPr>
        <w:t xml:space="preserve"> 146</w:t>
      </w:r>
    </w:p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12CB6" w:rsidRDefault="00712CB6" w:rsidP="00712CB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o gospodarce nieruchomościami (Dz.U.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712CB6" w:rsidRDefault="00712CB6" w:rsidP="00712CB6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page" w:horzAnchor="margin" w:tblpY="2668"/>
        <w:tblW w:w="5000" w:type="pct"/>
        <w:tblInd w:w="0" w:type="dxa"/>
        <w:tblLook w:val="04A0" w:firstRow="1" w:lastRow="0" w:firstColumn="1" w:lastColumn="0" w:noHBand="0" w:noVBand="1"/>
      </w:tblPr>
      <w:tblGrid>
        <w:gridCol w:w="483"/>
        <w:gridCol w:w="2142"/>
        <w:gridCol w:w="1647"/>
        <w:gridCol w:w="3979"/>
        <w:gridCol w:w="3570"/>
        <w:gridCol w:w="3567"/>
      </w:tblGrid>
      <w:tr w:rsidR="00712CB6" w:rsidTr="00AC198E">
        <w:trPr>
          <w:trHeight w:val="126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926579" w:rsidTr="00E132EF">
        <w:trPr>
          <w:trHeight w:val="183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9" w:rsidRDefault="00926579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79" w:rsidRDefault="00926579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30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 pow. 760 m²,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br/>
              <w:t>KW nr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926579" w:rsidRPr="00926579" w:rsidRDefault="00926579" w:rsidP="00926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26579">
              <w:rPr>
                <w:rFonts w:ascii="Times New Roman" w:hAnsi="Times New Roman" w:cs="Times New Roman"/>
                <w:sz w:val="24"/>
              </w:rPr>
              <w:t>SZ1W/00016161/6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579" w:rsidRDefault="00926579" w:rsidP="00E132E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Lechicka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579" w:rsidRPr="00926579" w:rsidRDefault="00926579" w:rsidP="00E13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79">
              <w:rPr>
                <w:rFonts w:ascii="Times New Roman" w:hAnsi="Times New Roman" w:cs="Times New Roman"/>
                <w:sz w:val="24"/>
                <w:szCs w:val="24"/>
              </w:rPr>
              <w:t xml:space="preserve">Zgodnie z planem zagospodarowania przestrzennego przedmiotowy teren stanowi fragment obszaru opisany symbolem – </w:t>
            </w:r>
            <w:r w:rsidRPr="00926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35.II.KD.</w:t>
            </w:r>
            <w:proofErr w:type="gramStart"/>
            <w:r w:rsidRPr="00926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 </w:t>
            </w:r>
            <w:r w:rsidRPr="0092657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26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26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ulica</w:t>
            </w:r>
            <w:proofErr w:type="gramEnd"/>
            <w:r w:rsidRPr="00926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dojazdowa kategorii gminnej.</w:t>
            </w:r>
          </w:p>
          <w:p w:rsidR="00926579" w:rsidRPr="00E132EF" w:rsidRDefault="00926579" w:rsidP="00FA3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9" w:rsidRDefault="00926579" w:rsidP="00926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części działki nr 30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obrębie 0010 o pow. 760m², z przeznaczeniem na garaż o następującej powierzchni: </w:t>
            </w:r>
          </w:p>
          <w:p w:rsidR="00926579" w:rsidRDefault="00741AEA" w:rsidP="00926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Garaż 17 m²</w:t>
            </w:r>
          </w:p>
          <w:p w:rsidR="00926579" w:rsidRDefault="00741AEA" w:rsidP="00926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Garaż </w:t>
            </w:r>
            <w:r w:rsidR="00926579">
              <w:rPr>
                <w:rFonts w:ascii="Times New Roman" w:hAnsi="Times New Roman" w:cs="Times New Roman"/>
                <w:sz w:val="24"/>
              </w:rPr>
              <w:t>18  m²</w:t>
            </w:r>
            <w:proofErr w:type="gramEnd"/>
          </w:p>
          <w:p w:rsidR="00926579" w:rsidRPr="00926579" w:rsidRDefault="00741AEA" w:rsidP="00926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Garaż </w:t>
            </w:r>
            <w:r w:rsidR="00926579">
              <w:rPr>
                <w:rFonts w:ascii="Times New Roman" w:hAnsi="Times New Roman" w:cs="Times New Roman"/>
                <w:sz w:val="24"/>
              </w:rPr>
              <w:t>18  m²</w:t>
            </w:r>
            <w:proofErr w:type="gramEnd"/>
          </w:p>
          <w:p w:rsidR="00926579" w:rsidRDefault="00741AEA" w:rsidP="00926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Garaż </w:t>
            </w:r>
            <w:r w:rsidR="00926579">
              <w:rPr>
                <w:rFonts w:ascii="Times New Roman" w:hAnsi="Times New Roman" w:cs="Times New Roman"/>
                <w:sz w:val="24"/>
              </w:rPr>
              <w:t>18  m²</w:t>
            </w:r>
            <w:proofErr w:type="gramEnd"/>
          </w:p>
          <w:p w:rsidR="00926579" w:rsidRDefault="00741AEA" w:rsidP="00926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Garaż </w:t>
            </w:r>
            <w:r w:rsidR="00926579">
              <w:rPr>
                <w:rFonts w:ascii="Times New Roman" w:hAnsi="Times New Roman" w:cs="Times New Roman"/>
                <w:sz w:val="24"/>
              </w:rPr>
              <w:t>18  m²</w:t>
            </w:r>
            <w:proofErr w:type="gramEnd"/>
          </w:p>
          <w:p w:rsidR="00926579" w:rsidRDefault="00741AEA" w:rsidP="00926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Garaż </w:t>
            </w:r>
            <w:r w:rsidR="00926579">
              <w:rPr>
                <w:rFonts w:ascii="Times New Roman" w:hAnsi="Times New Roman" w:cs="Times New Roman"/>
                <w:sz w:val="24"/>
              </w:rPr>
              <w:t>16  m²</w:t>
            </w:r>
            <w:proofErr w:type="gramEnd"/>
          </w:p>
          <w:p w:rsidR="00926579" w:rsidRDefault="00741AEA" w:rsidP="00926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Garaż </w:t>
            </w:r>
            <w:r w:rsidR="00926579">
              <w:rPr>
                <w:rFonts w:ascii="Times New Roman" w:hAnsi="Times New Roman" w:cs="Times New Roman"/>
                <w:sz w:val="24"/>
              </w:rPr>
              <w:t>18  m²</w:t>
            </w:r>
            <w:proofErr w:type="gramEnd"/>
          </w:p>
          <w:p w:rsidR="00926579" w:rsidRDefault="00741AEA" w:rsidP="00926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Garaż </w:t>
            </w:r>
            <w:r w:rsidR="00926579">
              <w:rPr>
                <w:rFonts w:ascii="Times New Roman" w:hAnsi="Times New Roman" w:cs="Times New Roman"/>
                <w:sz w:val="24"/>
              </w:rPr>
              <w:t>18  m²</w:t>
            </w:r>
            <w:proofErr w:type="gramEnd"/>
          </w:p>
          <w:p w:rsidR="00926579" w:rsidRDefault="00741AEA" w:rsidP="00926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Garaż </w:t>
            </w:r>
            <w:r w:rsidR="00926579">
              <w:rPr>
                <w:rFonts w:ascii="Times New Roman" w:hAnsi="Times New Roman" w:cs="Times New Roman"/>
                <w:sz w:val="24"/>
              </w:rPr>
              <w:t>18  m²</w:t>
            </w:r>
            <w:proofErr w:type="gramEnd"/>
          </w:p>
          <w:p w:rsidR="00926579" w:rsidRDefault="00741AEA" w:rsidP="00926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Garaż </w:t>
            </w:r>
            <w:r w:rsidR="00926579">
              <w:rPr>
                <w:rFonts w:ascii="Times New Roman" w:hAnsi="Times New Roman" w:cs="Times New Roman"/>
                <w:sz w:val="24"/>
              </w:rPr>
              <w:t>18  m²</w:t>
            </w:r>
            <w:proofErr w:type="gramEnd"/>
          </w:p>
          <w:p w:rsidR="00926579" w:rsidRDefault="00741AEA" w:rsidP="00926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Garaż </w:t>
            </w:r>
            <w:r w:rsidR="00926579">
              <w:rPr>
                <w:rFonts w:ascii="Times New Roman" w:hAnsi="Times New Roman" w:cs="Times New Roman"/>
                <w:sz w:val="24"/>
              </w:rPr>
              <w:t>18  m²</w:t>
            </w:r>
            <w:proofErr w:type="gramEnd"/>
          </w:p>
          <w:p w:rsidR="00741AEA" w:rsidRDefault="00741AEA" w:rsidP="00741AEA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41AEA" w:rsidRPr="00741AEA" w:rsidRDefault="00741AEA" w:rsidP="00741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Umowa dzierżawy zostanie zawarta na czas nieoznaczony. </w:t>
            </w:r>
          </w:p>
          <w:p w:rsidR="00926579" w:rsidRPr="00926579" w:rsidRDefault="00926579" w:rsidP="00926579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579" w:rsidRDefault="00926579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zł netto miesięcznie za 1m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926579" w:rsidRDefault="00926579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Czynsz płatny miesięcznie do 10 każdego miesiąca z góry.</w:t>
            </w:r>
          </w:p>
          <w:p w:rsidR="00926579" w:rsidRDefault="00926579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712CB6" w:rsidRDefault="00712CB6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7A48" w:rsidRDefault="00157A48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7A48" w:rsidRDefault="00157A48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86B4B" w:rsidRPr="00712CB6" w:rsidRDefault="00712CB6" w:rsidP="00712CB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wykazu do wglądu: od dnia </w:t>
      </w:r>
      <w:r w:rsidR="00383EC4">
        <w:rPr>
          <w:rFonts w:ascii="Times New Roman" w:hAnsi="Times New Roman" w:cs="Times New Roman"/>
          <w:sz w:val="24"/>
        </w:rPr>
        <w:t>05</w:t>
      </w:r>
      <w:r>
        <w:rPr>
          <w:rFonts w:ascii="Times New Roman" w:hAnsi="Times New Roman" w:cs="Times New Roman"/>
          <w:sz w:val="24"/>
        </w:rPr>
        <w:t xml:space="preserve"> października 2020r. do dnia </w:t>
      </w:r>
      <w:r w:rsidR="00383EC4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 xml:space="preserve"> </w:t>
      </w:r>
      <w:r w:rsidR="00383EC4">
        <w:rPr>
          <w:rFonts w:ascii="Times New Roman" w:hAnsi="Times New Roman" w:cs="Times New Roman"/>
          <w:sz w:val="24"/>
        </w:rPr>
        <w:t>listopada</w:t>
      </w:r>
      <w:r>
        <w:rPr>
          <w:rFonts w:ascii="Times New Roman" w:hAnsi="Times New Roman" w:cs="Times New Roman"/>
          <w:sz w:val="24"/>
        </w:rPr>
        <w:t xml:space="preserve"> 2020r.</w:t>
      </w:r>
      <w:bookmarkStart w:id="0" w:name="_GoBack"/>
      <w:bookmarkEnd w:id="0"/>
    </w:p>
    <w:sectPr w:rsidR="00186B4B" w:rsidRPr="00712CB6" w:rsidSect="00712C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C537F"/>
    <w:multiLevelType w:val="hybridMultilevel"/>
    <w:tmpl w:val="E35A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B6"/>
    <w:rsid w:val="00157A48"/>
    <w:rsid w:val="00186B4B"/>
    <w:rsid w:val="00383EC4"/>
    <w:rsid w:val="00712CB6"/>
    <w:rsid w:val="00741AEA"/>
    <w:rsid w:val="00926579"/>
    <w:rsid w:val="00AC198E"/>
    <w:rsid w:val="00E1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A291"/>
  <w15:chartTrackingRefBased/>
  <w15:docId w15:val="{24D05096-B84F-437E-90C8-2C4B08CF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C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2C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6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DFBD1-0D91-43D1-8140-E45AFF1F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7</cp:revision>
  <dcterms:created xsi:type="dcterms:W3CDTF">2020-10-02T07:33:00Z</dcterms:created>
  <dcterms:modified xsi:type="dcterms:W3CDTF">2020-10-16T06:44:00Z</dcterms:modified>
</cp:coreProperties>
</file>