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B7" w:rsidRDefault="00C35EB7" w:rsidP="00C35EB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12 </w:t>
      </w:r>
    </w:p>
    <w:p w:rsidR="00C35EB7" w:rsidRDefault="00C35EB7" w:rsidP="00C35EB7">
      <w:pPr>
        <w:rPr>
          <w:sz w:val="20"/>
        </w:rPr>
      </w:pPr>
    </w:p>
    <w:p w:rsidR="00C35EB7" w:rsidRDefault="00C35EB7" w:rsidP="00C35EB7">
      <w:pPr>
        <w:rPr>
          <w:b/>
          <w:sz w:val="20"/>
        </w:rPr>
      </w:pPr>
    </w:p>
    <w:p w:rsidR="00C35EB7" w:rsidRDefault="00C35EB7" w:rsidP="00C35EB7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C35EB7" w:rsidRDefault="00C35EB7" w:rsidP="00C35EB7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C35EB7" w:rsidRDefault="00C35EB7" w:rsidP="00C35EB7">
      <w:pPr>
        <w:jc w:val="center"/>
        <w:rPr>
          <w:b/>
          <w:sz w:val="20"/>
        </w:rPr>
      </w:pPr>
      <w:r>
        <w:rPr>
          <w:b/>
          <w:sz w:val="20"/>
        </w:rPr>
        <w:t>WYWIESZONY      W DNIACH    OD 20.01.2021 ROKU    DO 10.02.2021  ROKU</w:t>
      </w:r>
    </w:p>
    <w:p w:rsidR="00C35EB7" w:rsidRDefault="00C35EB7" w:rsidP="00C35EB7">
      <w:pPr>
        <w:ind w:firstLine="708"/>
        <w:rPr>
          <w:sz w:val="20"/>
        </w:rPr>
      </w:pPr>
    </w:p>
    <w:p w:rsidR="00C35EB7" w:rsidRDefault="00C35EB7" w:rsidP="00C35EB7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C35EB7" w:rsidRDefault="00C35EB7" w:rsidP="00C35EB7">
      <w:pPr>
        <w:ind w:firstLine="708"/>
        <w:rPr>
          <w:sz w:val="20"/>
        </w:rPr>
      </w:pPr>
    </w:p>
    <w:p w:rsidR="00C35EB7" w:rsidRDefault="00C35EB7" w:rsidP="00C35EB7">
      <w:pPr>
        <w:ind w:firstLine="708"/>
        <w:rPr>
          <w:sz w:val="20"/>
        </w:rPr>
      </w:pPr>
    </w:p>
    <w:p w:rsidR="00C35EB7" w:rsidRDefault="00C35EB7" w:rsidP="00C35EB7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C35EB7" w:rsidTr="00854D0E">
        <w:tc>
          <w:tcPr>
            <w:tcW w:w="695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C35EB7" w:rsidRDefault="00C35EB7" w:rsidP="00854D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C35EB7" w:rsidTr="00854D0E">
        <w:trPr>
          <w:trHeight w:val="1846"/>
        </w:trPr>
        <w:tc>
          <w:tcPr>
            <w:tcW w:w="695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373/29 obręb   10</w:t>
            </w:r>
          </w:p>
          <w:p w:rsidR="00C35EB7" w:rsidRDefault="00C35EB7" w:rsidP="00854D0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C35EB7" w:rsidRDefault="00C35EB7" w:rsidP="00854D0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61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 zaplecza komunikacji samochodowej – tereny ogólnodostępnych parkingów oraz zespołów garaży.</w:t>
            </w:r>
          </w:p>
        </w:tc>
        <w:tc>
          <w:tcPr>
            <w:tcW w:w="1418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10.580,00,- zł.  plus podatek</w:t>
            </w: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C35EB7" w:rsidRDefault="00C35EB7" w:rsidP="00854D0E">
            <w:pPr>
              <w:jc w:val="center"/>
              <w:rPr>
                <w:sz w:val="20"/>
              </w:rPr>
            </w:pPr>
          </w:p>
          <w:p w:rsidR="00C35EB7" w:rsidRDefault="00C35EB7" w:rsidP="00854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C35EB7" w:rsidRDefault="00C35EB7" w:rsidP="00C35EB7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C35EB7" w:rsidRDefault="00C35EB7" w:rsidP="00C35EB7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C35EB7" w:rsidRDefault="00C35EB7" w:rsidP="00C35EB7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C35EB7" w:rsidRDefault="00C35EB7" w:rsidP="00C35EB7">
      <w:pPr>
        <w:ind w:firstLine="708"/>
        <w:rPr>
          <w:sz w:val="20"/>
        </w:rPr>
      </w:pPr>
      <w:r>
        <w:rPr>
          <w:sz w:val="20"/>
        </w:rPr>
        <w:t>od 20.01.2021 r. do 03.03.2021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C35EB7" w:rsidRDefault="00C35EB7" w:rsidP="00C35EB7"/>
    <w:p w:rsidR="00C35EB7" w:rsidRDefault="00C35EB7" w:rsidP="00C35EB7"/>
    <w:p w:rsidR="00C35EB7" w:rsidRDefault="00C35EB7" w:rsidP="00C35EB7"/>
    <w:p w:rsidR="00C35EB7" w:rsidRDefault="00C35EB7" w:rsidP="00C35EB7"/>
    <w:p w:rsidR="00C35EB7" w:rsidRDefault="00C35EB7" w:rsidP="00C35EB7">
      <w:bookmarkStart w:id="0" w:name="_GoBack"/>
      <w:bookmarkEnd w:id="0"/>
    </w:p>
    <w:sectPr w:rsidR="00C35EB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B7"/>
    <w:rsid w:val="00273F4B"/>
    <w:rsid w:val="00C3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6F287-A854-4E3E-98DA-9EFDBD0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2021-07-07T10:38:00Z</dcterms:created>
  <dcterms:modified xsi:type="dcterms:W3CDTF">2021-07-07T10:39:00Z</dcterms:modified>
</cp:coreProperties>
</file>