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8F" w:rsidRDefault="00BC6209" w:rsidP="00E7568F">
      <w:pPr>
        <w:pStyle w:val="Standard"/>
        <w:jc w:val="center"/>
      </w:pPr>
      <w:r>
        <w:t xml:space="preserve">WYKAZ NIERUCHOMOŚCI NR </w:t>
      </w:r>
      <w:r w:rsidR="009158F4">
        <w:t>99</w:t>
      </w:r>
    </w:p>
    <w:p w:rsidR="00E7568F" w:rsidRDefault="00E7568F" w:rsidP="00E7568F">
      <w:pPr>
        <w:pStyle w:val="Standard"/>
        <w:jc w:val="center"/>
      </w:pPr>
      <w:r>
        <w:t>PRZEZNACZONEJ DO WYDZIERŻAWIENIA</w:t>
      </w:r>
    </w:p>
    <w:p w:rsidR="00E7568F" w:rsidRDefault="00E7568F" w:rsidP="00E7568F">
      <w:pPr>
        <w:pStyle w:val="Standard"/>
        <w:jc w:val="center"/>
      </w:pPr>
    </w:p>
    <w:p w:rsidR="00E7568F" w:rsidRDefault="00E7568F" w:rsidP="00E7568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 podstawie art. 35 ustawy z dnia 21 sierpnia 1997r. o gospodarce</w:t>
      </w:r>
      <w:r w:rsidR="00BC6209">
        <w:rPr>
          <w:sz w:val="22"/>
          <w:szCs w:val="22"/>
        </w:rPr>
        <w:t xml:space="preserve"> nieruchomościami ( Dz.U. </w:t>
      </w:r>
      <w:proofErr w:type="gramStart"/>
      <w:r w:rsidR="00BC6209">
        <w:rPr>
          <w:sz w:val="22"/>
          <w:szCs w:val="22"/>
        </w:rPr>
        <w:t>z</w:t>
      </w:r>
      <w:proofErr w:type="gramEnd"/>
      <w:r w:rsidR="00BC6209">
        <w:rPr>
          <w:sz w:val="22"/>
          <w:szCs w:val="22"/>
        </w:rPr>
        <w:t xml:space="preserve"> 2020r., poz. 1990 ze zm.</w:t>
      </w:r>
      <w:r>
        <w:rPr>
          <w:sz w:val="22"/>
          <w:szCs w:val="22"/>
        </w:rPr>
        <w:t>) przeznacza się do wydzierżawienia następujące nieruchomości z zasobu Gminy – Miasto Świnoujście:</w:t>
      </w:r>
    </w:p>
    <w:p w:rsidR="00E7568F" w:rsidRDefault="00E7568F" w:rsidP="00E7568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4145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2180"/>
        <w:gridCol w:w="1664"/>
        <w:gridCol w:w="3244"/>
        <w:gridCol w:w="3402"/>
        <w:gridCol w:w="3032"/>
      </w:tblGrid>
      <w:tr w:rsidR="00E7568F" w:rsidTr="00BC620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center"/>
            </w:pPr>
            <w:r>
              <w:t>Lp.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center"/>
            </w:pPr>
            <w:r>
              <w:t>Nr ewidencyjny nieruchomości i powierzchnia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center"/>
            </w:pPr>
            <w:r>
              <w:t>Położenie</w:t>
            </w:r>
          </w:p>
          <w:p w:rsidR="00E7568F" w:rsidRDefault="00E7568F" w:rsidP="00D26F9B">
            <w:pPr>
              <w:pStyle w:val="Standard"/>
              <w:jc w:val="center"/>
            </w:pPr>
            <w:proofErr w:type="gramStart"/>
            <w:r>
              <w:t>nieruchomości</w:t>
            </w:r>
            <w:proofErr w:type="gramEnd"/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center"/>
            </w:pPr>
            <w:r>
              <w:t>Przeznaczenie nieruchomości</w:t>
            </w:r>
          </w:p>
          <w:p w:rsidR="00E7568F" w:rsidRDefault="00E7568F" w:rsidP="00D26F9B">
            <w:pPr>
              <w:pStyle w:val="Standard"/>
              <w:snapToGrid w:val="0"/>
              <w:jc w:val="center"/>
            </w:pPr>
            <w:proofErr w:type="gramStart"/>
            <w:r>
              <w:t>w</w:t>
            </w:r>
            <w:proofErr w:type="gramEnd"/>
            <w:r>
              <w:t xml:space="preserve"> miejscowym planie zagospodarowania i sposób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center"/>
            </w:pPr>
            <w:r>
              <w:t>Rodzaj zbycia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center"/>
            </w:pPr>
            <w:r>
              <w:t>Wysokość czynszu dzierżawnego</w:t>
            </w:r>
          </w:p>
        </w:tc>
      </w:tr>
      <w:tr w:rsidR="00E7568F" w:rsidTr="00BC620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both"/>
            </w:pPr>
            <w:r>
              <w:t>1</w:t>
            </w:r>
          </w:p>
          <w:p w:rsidR="00E7568F" w:rsidRDefault="00E7568F" w:rsidP="00D26F9B">
            <w:pPr>
              <w:pStyle w:val="Standard"/>
              <w:snapToGrid w:val="0"/>
              <w:jc w:val="both"/>
            </w:pPr>
          </w:p>
          <w:p w:rsidR="00E7568F" w:rsidRDefault="00E7568F" w:rsidP="00D26F9B">
            <w:pPr>
              <w:pStyle w:val="Standard"/>
              <w:snapToGrid w:val="0"/>
              <w:jc w:val="both"/>
            </w:pPr>
          </w:p>
          <w:p w:rsidR="00E7568F" w:rsidRDefault="00E7568F" w:rsidP="00D26F9B">
            <w:pPr>
              <w:pStyle w:val="Standard"/>
              <w:snapToGrid w:val="0"/>
              <w:jc w:val="both"/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both"/>
            </w:pPr>
            <w:r>
              <w:t>Działka nr 49/2 o pow. 3903m², obręb 0012, KW SZ1W/00020838/4</w:t>
            </w:r>
          </w:p>
          <w:p w:rsidR="00E7568F" w:rsidRDefault="00E7568F" w:rsidP="00D26F9B">
            <w:pPr>
              <w:pStyle w:val="Standard"/>
              <w:snapToGrid w:val="0"/>
              <w:jc w:val="both"/>
            </w:pPr>
          </w:p>
          <w:p w:rsidR="00E7568F" w:rsidRDefault="00E7568F" w:rsidP="00D26F9B">
            <w:pPr>
              <w:pStyle w:val="Standard"/>
              <w:snapToGrid w:val="0"/>
              <w:jc w:val="both"/>
            </w:pPr>
          </w:p>
          <w:p w:rsidR="00E7568F" w:rsidRDefault="00E7568F" w:rsidP="00D26F9B">
            <w:pPr>
              <w:pStyle w:val="Standard"/>
              <w:snapToGrid w:val="0"/>
              <w:jc w:val="both"/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both"/>
            </w:pPr>
            <w:proofErr w:type="gramStart"/>
            <w:r>
              <w:t>ul</w:t>
            </w:r>
            <w:proofErr w:type="gramEnd"/>
            <w:r>
              <w:t>. Niecała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 planem zagospodarowania przestrzennego działka nr 49/2 stanowi fragment terenu MM.V.B.49 – tereny wyłącznie mieszkaniowe.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Default="00E7568F" w:rsidP="00D26F9B">
            <w:pPr>
              <w:pStyle w:val="Standard"/>
              <w:snapToGrid w:val="0"/>
              <w:jc w:val="both"/>
            </w:pPr>
            <w:r>
              <w:t>Dz</w:t>
            </w:r>
            <w:r w:rsidR="00BC6209">
              <w:t>ierżawa terenu o powierzchni 94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, z przeznaczeniem na ogródek przydomowy.</w:t>
            </w:r>
          </w:p>
          <w:p w:rsidR="00E7568F" w:rsidRDefault="00E7568F" w:rsidP="00D26F9B">
            <w:pPr>
              <w:pStyle w:val="Standard"/>
              <w:snapToGrid w:val="0"/>
              <w:jc w:val="both"/>
            </w:pPr>
            <w:r>
              <w:t>Um</w:t>
            </w:r>
            <w:r w:rsidR="00BC6209">
              <w:t xml:space="preserve">owa dzierżawy zostanie zawarta </w:t>
            </w:r>
            <w:r>
              <w:t>na czas nieoznaczony.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68F" w:rsidRPr="00BC6209" w:rsidRDefault="00E7568F" w:rsidP="00BC6209">
            <w:pPr>
              <w:pStyle w:val="Standard"/>
              <w:snapToGrid w:val="0"/>
              <w:jc w:val="both"/>
            </w:pPr>
            <w:r w:rsidRPr="00BC6209">
              <w:t>2 zł netto rocznie za 1m² gruntu + 23% VAT.</w:t>
            </w:r>
            <w:r w:rsidRPr="00BC6209">
              <w:br/>
              <w:t>(</w:t>
            </w:r>
            <w:proofErr w:type="gramStart"/>
            <w:r w:rsidRPr="00BC6209">
              <w:t>powierzchnia</w:t>
            </w:r>
            <w:proofErr w:type="gramEnd"/>
            <w:r w:rsidRPr="00BC6209">
              <w:t xml:space="preserve"> do 100m</w:t>
            </w:r>
            <w:r w:rsidRPr="00BC6209">
              <w:rPr>
                <w:vertAlign w:val="superscript"/>
              </w:rPr>
              <w:t>2</w:t>
            </w:r>
            <w:r w:rsidR="00BC6209">
              <w:t>)</w:t>
            </w:r>
          </w:p>
          <w:p w:rsidR="00E7568F" w:rsidRPr="00BC6209" w:rsidRDefault="00E7568F" w:rsidP="00BC6209">
            <w:pPr>
              <w:pStyle w:val="Standard"/>
              <w:snapToGrid w:val="0"/>
              <w:jc w:val="both"/>
            </w:pPr>
          </w:p>
          <w:p w:rsidR="00BC6209" w:rsidRPr="00BC6209" w:rsidRDefault="00BC6209" w:rsidP="00BC6209">
            <w:pPr>
              <w:jc w:val="both"/>
              <w:rPr>
                <w:rFonts w:cs="Times New Roman"/>
                <w:color w:val="000000" w:themeColor="text1"/>
              </w:rPr>
            </w:pPr>
            <w:r w:rsidRPr="00BC6209">
              <w:rPr>
                <w:rFonts w:cs="Times New Roman"/>
                <w:color w:val="000000" w:themeColor="text1"/>
              </w:rPr>
              <w:t xml:space="preserve">Czynsz płatny rocznie do </w:t>
            </w:r>
            <w:r>
              <w:rPr>
                <w:rFonts w:cs="Times New Roman"/>
                <w:color w:val="000000" w:themeColor="text1"/>
              </w:rPr>
              <w:br/>
            </w:r>
            <w:r w:rsidRPr="00BC6209">
              <w:rPr>
                <w:rFonts w:cs="Times New Roman"/>
                <w:color w:val="000000" w:themeColor="text1"/>
              </w:rPr>
              <w:t>31 marca każdego roku z góry.</w:t>
            </w:r>
          </w:p>
          <w:p w:rsidR="00BC6209" w:rsidRDefault="00BC6209" w:rsidP="00BC6209">
            <w:pPr>
              <w:pStyle w:val="Standard"/>
              <w:snapToGrid w:val="0"/>
              <w:jc w:val="both"/>
            </w:pPr>
            <w:r w:rsidRPr="00BC6209">
              <w:rPr>
                <w:rFonts w:cs="Times New Roman"/>
                <w:color w:val="000000" w:themeColor="text1"/>
              </w:rPr>
              <w:br/>
              <w:t>Waloryzacja czynszu na podstawie obowiązującego Zarządzenia Prezydenta Miasta Świnoujście</w:t>
            </w:r>
          </w:p>
        </w:tc>
      </w:tr>
    </w:tbl>
    <w:p w:rsidR="00E7568F" w:rsidRDefault="00E7568F" w:rsidP="00E7568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UWAGA: Przepisanie umowy dzierżawy, po zmarłym Dzierżawcy.</w:t>
      </w:r>
    </w:p>
    <w:p w:rsidR="00E7568F" w:rsidRDefault="00E7568F" w:rsidP="00E7568F">
      <w:pPr>
        <w:pStyle w:val="Standard"/>
        <w:ind w:left="7080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 w:firstLine="708"/>
        <w:jc w:val="both"/>
      </w:pPr>
    </w:p>
    <w:p w:rsidR="00E7568F" w:rsidRDefault="00E7568F" w:rsidP="00E7568F">
      <w:pPr>
        <w:pStyle w:val="Standard"/>
        <w:ind w:left="9204"/>
        <w:jc w:val="both"/>
      </w:pPr>
    </w:p>
    <w:p w:rsidR="00E7568F" w:rsidRDefault="00E7568F" w:rsidP="00E7568F">
      <w:pPr>
        <w:pStyle w:val="Standard"/>
        <w:ind w:left="9204"/>
        <w:jc w:val="both"/>
      </w:pPr>
    </w:p>
    <w:p w:rsidR="00E7568F" w:rsidRDefault="00E7568F" w:rsidP="00E7568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Czasookres wyłoże</w:t>
      </w:r>
      <w:r w:rsidR="00BC6209">
        <w:rPr>
          <w:sz w:val="22"/>
          <w:szCs w:val="22"/>
        </w:rPr>
        <w:t>ni</w:t>
      </w:r>
      <w:r w:rsidR="009158F4">
        <w:rPr>
          <w:sz w:val="22"/>
          <w:szCs w:val="22"/>
        </w:rPr>
        <w:t xml:space="preserve">a wykazu do wglądu: od dnia 16 sierpnia 2021r. do dnia  06 </w:t>
      </w:r>
      <w:bookmarkStart w:id="0" w:name="_GoBack"/>
      <w:bookmarkEnd w:id="0"/>
      <w:r w:rsidR="00907604">
        <w:rPr>
          <w:sz w:val="22"/>
          <w:szCs w:val="22"/>
        </w:rPr>
        <w:t>września</w:t>
      </w:r>
      <w:r w:rsidR="00BC6209">
        <w:rPr>
          <w:sz w:val="22"/>
          <w:szCs w:val="22"/>
        </w:rPr>
        <w:t xml:space="preserve"> 2021</w:t>
      </w:r>
      <w:r>
        <w:rPr>
          <w:sz w:val="22"/>
          <w:szCs w:val="22"/>
        </w:rPr>
        <w:t>r.</w:t>
      </w:r>
    </w:p>
    <w:p w:rsidR="00E7568F" w:rsidRDefault="00E7568F" w:rsidP="00E7568F">
      <w:pPr>
        <w:pStyle w:val="Standard"/>
      </w:pPr>
    </w:p>
    <w:p w:rsidR="00FF73E2" w:rsidRDefault="00FF73E2"/>
    <w:sectPr w:rsidR="00FF73E2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8F"/>
    <w:rsid w:val="00907604"/>
    <w:rsid w:val="009158F4"/>
    <w:rsid w:val="00BC6209"/>
    <w:rsid w:val="00E7568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1DF1"/>
  <w15:chartTrackingRefBased/>
  <w15:docId w15:val="{1C07A81C-964A-48AB-B45F-AD40974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56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6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8F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59"/>
    <w:rsid w:val="00BC620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kmikulska-gawle</dc:creator>
  <cp:keywords/>
  <dc:description/>
  <cp:lastModifiedBy>Mikulska-Gawle Karina</cp:lastModifiedBy>
  <cp:revision>2</cp:revision>
  <cp:lastPrinted>2021-08-13T13:09:00Z</cp:lastPrinted>
  <dcterms:created xsi:type="dcterms:W3CDTF">2021-08-16T07:18:00Z</dcterms:created>
  <dcterms:modified xsi:type="dcterms:W3CDTF">2021-08-16T07:18:00Z</dcterms:modified>
</cp:coreProperties>
</file>