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49" w:rsidRPr="00A33CEB" w:rsidRDefault="00897E6A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 w:rsidRPr="00A33CEB">
        <w:rPr>
          <w:rFonts w:eastAsia="Andale Sans UI"/>
          <w:b/>
          <w:kern w:val="2"/>
          <w:sz w:val="24"/>
        </w:rPr>
        <w:t>ZARZĄDZENIE NR</w:t>
      </w:r>
      <w:r w:rsidR="00640DA5">
        <w:rPr>
          <w:rFonts w:eastAsia="Andale Sans UI"/>
          <w:b/>
          <w:kern w:val="2"/>
          <w:sz w:val="24"/>
        </w:rPr>
        <w:t xml:space="preserve"> </w:t>
      </w:r>
      <w:r w:rsidR="00DE3F6F">
        <w:rPr>
          <w:rFonts w:eastAsia="Andale Sans UI"/>
          <w:b/>
          <w:kern w:val="2"/>
          <w:sz w:val="24"/>
        </w:rPr>
        <w:t xml:space="preserve"> </w:t>
      </w:r>
      <w:r w:rsidR="007A13B5">
        <w:rPr>
          <w:rFonts w:eastAsia="Andale Sans UI"/>
          <w:b/>
          <w:kern w:val="2"/>
          <w:sz w:val="24"/>
        </w:rPr>
        <w:t xml:space="preserve">811 </w:t>
      </w:r>
      <w:r w:rsidRPr="00A33CEB">
        <w:rPr>
          <w:rFonts w:eastAsia="Andale Sans UI"/>
          <w:b/>
          <w:kern w:val="2"/>
          <w:sz w:val="24"/>
        </w:rPr>
        <w:t>/202</w:t>
      </w:r>
      <w:r w:rsidR="00DE3F6F">
        <w:rPr>
          <w:rFonts w:eastAsia="Andale Sans UI"/>
          <w:b/>
          <w:kern w:val="2"/>
          <w:sz w:val="24"/>
        </w:rPr>
        <w:t>4</w:t>
      </w:r>
      <w:r w:rsidRPr="00A33CEB">
        <w:rPr>
          <w:rFonts w:eastAsia="Andale Sans UI"/>
          <w:b/>
          <w:kern w:val="2"/>
          <w:sz w:val="24"/>
        </w:rPr>
        <w:t xml:space="preserve"> </w:t>
      </w:r>
    </w:p>
    <w:p w:rsidR="00FE6B49" w:rsidRPr="00A33CEB" w:rsidRDefault="00FE6B49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 w:rsidRPr="00A33CEB">
        <w:rPr>
          <w:rFonts w:eastAsia="Andale Sans UI"/>
          <w:b/>
          <w:kern w:val="2"/>
          <w:sz w:val="24"/>
        </w:rPr>
        <w:t>PREZYDENTA MIASTA ŚWINOUJŚCIE</w:t>
      </w:r>
    </w:p>
    <w:p w:rsidR="001E7746" w:rsidRDefault="001E7746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lang w:eastAsia="ar-SA"/>
        </w:rPr>
      </w:pPr>
    </w:p>
    <w:p w:rsidR="00FE6B49" w:rsidRPr="00A33CEB" w:rsidRDefault="00FE6B49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lang w:eastAsia="ar-SA"/>
        </w:rPr>
      </w:pPr>
      <w:r w:rsidRPr="00A33CEB">
        <w:rPr>
          <w:kern w:val="2"/>
          <w:sz w:val="24"/>
          <w:lang w:eastAsia="ar-SA"/>
        </w:rPr>
        <w:t>z dnia</w:t>
      </w:r>
      <w:r w:rsidR="007A13B5">
        <w:rPr>
          <w:kern w:val="2"/>
          <w:sz w:val="24"/>
          <w:lang w:eastAsia="ar-SA"/>
        </w:rPr>
        <w:t xml:space="preserve"> </w:t>
      </w:r>
      <w:bookmarkStart w:id="0" w:name="_GoBack"/>
      <w:bookmarkEnd w:id="0"/>
      <w:r w:rsidR="007A13B5">
        <w:rPr>
          <w:kern w:val="2"/>
          <w:sz w:val="24"/>
          <w:lang w:eastAsia="ar-SA"/>
        </w:rPr>
        <w:t xml:space="preserve">17 </w:t>
      </w:r>
      <w:r w:rsidR="001C0D5E">
        <w:rPr>
          <w:kern w:val="2"/>
          <w:sz w:val="24"/>
          <w:lang w:eastAsia="ar-SA"/>
        </w:rPr>
        <w:t xml:space="preserve">grudnia </w:t>
      </w:r>
      <w:r w:rsidR="00DF4547" w:rsidRPr="00A33CEB">
        <w:rPr>
          <w:kern w:val="2"/>
          <w:sz w:val="24"/>
          <w:lang w:eastAsia="ar-SA"/>
        </w:rPr>
        <w:t>202</w:t>
      </w:r>
      <w:r w:rsidR="00DE3F6F">
        <w:rPr>
          <w:kern w:val="2"/>
          <w:sz w:val="24"/>
          <w:lang w:eastAsia="ar-SA"/>
        </w:rPr>
        <w:t>4</w:t>
      </w:r>
      <w:r w:rsidR="00DF4547" w:rsidRPr="00A33CEB">
        <w:rPr>
          <w:kern w:val="2"/>
          <w:sz w:val="24"/>
          <w:lang w:eastAsia="ar-SA"/>
        </w:rPr>
        <w:t xml:space="preserve"> r.</w:t>
      </w:r>
    </w:p>
    <w:p w:rsidR="00FE6B49" w:rsidRPr="00A33CEB" w:rsidRDefault="00FE6B49" w:rsidP="00FE6B49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lang w:eastAsia="ar-SA"/>
        </w:rPr>
      </w:pPr>
    </w:p>
    <w:p w:rsidR="00A0283D" w:rsidRPr="00D9101F" w:rsidRDefault="00FE6B49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 w:rsidRPr="00A33CEB">
        <w:rPr>
          <w:b/>
          <w:kern w:val="2"/>
          <w:sz w:val="24"/>
          <w:lang w:eastAsia="ar-SA"/>
        </w:rPr>
        <w:t xml:space="preserve">w sprawie przeprowadzenia otwartego konkursu ofert na realizację zadania publicznego </w:t>
      </w:r>
      <w:r w:rsidR="00D9101F" w:rsidRPr="004D32C4">
        <w:rPr>
          <w:kern w:val="1"/>
          <w:lang w:eastAsia="ar-SA"/>
        </w:rPr>
        <w:t xml:space="preserve"> </w:t>
      </w:r>
      <w:r w:rsidR="00D9101F" w:rsidRPr="00D9101F">
        <w:rPr>
          <w:rFonts w:eastAsia="Andale Sans UI"/>
          <w:b/>
          <w:kern w:val="1"/>
          <w:sz w:val="24"/>
        </w:rPr>
        <w:t xml:space="preserve">z zakresu </w:t>
      </w:r>
      <w:r w:rsidR="00451FCD">
        <w:rPr>
          <w:rFonts w:eastAsia="Andale Sans UI"/>
          <w:b/>
          <w:kern w:val="1"/>
          <w:sz w:val="24"/>
        </w:rPr>
        <w:t>ochrony i promocji zdrowia</w:t>
      </w:r>
    </w:p>
    <w:p w:rsidR="00DF4547" w:rsidRPr="00D9101F" w:rsidRDefault="00DF4547" w:rsidP="00DF4547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</w:p>
    <w:p w:rsidR="00442B73" w:rsidRDefault="00442B73" w:rsidP="00D472F0">
      <w:pPr>
        <w:widowControl w:val="0"/>
        <w:suppressAutoHyphens/>
        <w:spacing w:after="0" w:line="240" w:lineRule="auto"/>
        <w:jc w:val="both"/>
        <w:rPr>
          <w:kern w:val="2"/>
          <w:sz w:val="24"/>
          <w:lang w:eastAsia="ar-SA"/>
        </w:rPr>
      </w:pPr>
    </w:p>
    <w:p w:rsidR="008938D2" w:rsidRPr="008938D2" w:rsidRDefault="008938D2" w:rsidP="008938D2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  <w:r w:rsidRPr="008938D2">
        <w:rPr>
          <w:kern w:val="2"/>
          <w:sz w:val="24"/>
          <w:lang w:eastAsia="ar-SA"/>
        </w:rPr>
        <w:t>Na podstawie art. 11 ust. 1 pkt 2 i ust. 2, art. 13 i art. 15 w związku z art. 4 ust. 1 pkt 6 ustawy z dnia 24 kwietnia 2003 r. o działalności pożytku public</w:t>
      </w:r>
      <w:r w:rsidR="00F8055B">
        <w:rPr>
          <w:kern w:val="2"/>
          <w:sz w:val="24"/>
          <w:lang w:eastAsia="ar-SA"/>
        </w:rPr>
        <w:t>znego i o wolontariacie (Dz. U. </w:t>
      </w:r>
      <w:r w:rsidRPr="008938D2">
        <w:rPr>
          <w:kern w:val="2"/>
          <w:sz w:val="24"/>
          <w:lang w:eastAsia="ar-SA"/>
        </w:rPr>
        <w:t>z 202</w:t>
      </w:r>
      <w:r w:rsidR="00313B6D">
        <w:rPr>
          <w:kern w:val="2"/>
          <w:sz w:val="24"/>
          <w:lang w:eastAsia="ar-SA"/>
        </w:rPr>
        <w:t>4 r. poz. 1491</w:t>
      </w:r>
      <w:r w:rsidRPr="008938D2">
        <w:rPr>
          <w:kern w:val="2"/>
          <w:sz w:val="24"/>
          <w:lang w:eastAsia="ar-SA"/>
        </w:rPr>
        <w:t>) zarządzam, co następuje:</w:t>
      </w:r>
    </w:p>
    <w:p w:rsidR="008938D2" w:rsidRDefault="008938D2" w:rsidP="00D472F0">
      <w:pPr>
        <w:widowControl w:val="0"/>
        <w:suppressAutoHyphens/>
        <w:spacing w:after="0" w:line="240" w:lineRule="auto"/>
        <w:jc w:val="both"/>
        <w:rPr>
          <w:kern w:val="2"/>
          <w:sz w:val="24"/>
          <w:lang w:eastAsia="ar-SA"/>
        </w:rPr>
      </w:pPr>
    </w:p>
    <w:p w:rsidR="00DE3F6F" w:rsidRDefault="00DE3F6F" w:rsidP="00267D50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kern w:val="1"/>
          <w:sz w:val="24"/>
          <w:lang w:eastAsia="ar-SA"/>
        </w:rPr>
      </w:pPr>
    </w:p>
    <w:p w:rsidR="00A34F7E" w:rsidRPr="00A34F7E" w:rsidRDefault="00A34F7E" w:rsidP="00A34F7E">
      <w:pPr>
        <w:widowControl w:val="0"/>
        <w:suppressAutoHyphens/>
        <w:spacing w:after="0" w:line="240" w:lineRule="auto"/>
        <w:ind w:firstLine="284"/>
        <w:jc w:val="both"/>
        <w:rPr>
          <w:kern w:val="2"/>
          <w:sz w:val="24"/>
          <w:lang w:eastAsia="ar-SA"/>
        </w:rPr>
      </w:pPr>
      <w:r w:rsidRPr="00A34F7E">
        <w:rPr>
          <w:b/>
          <w:kern w:val="2"/>
          <w:sz w:val="24"/>
          <w:lang w:eastAsia="ar-SA"/>
        </w:rPr>
        <w:t xml:space="preserve">§ 1. </w:t>
      </w:r>
      <w:r w:rsidRPr="00A34F7E">
        <w:rPr>
          <w:bCs/>
          <w:kern w:val="2"/>
          <w:sz w:val="24"/>
          <w:lang w:eastAsia="ar-SA"/>
        </w:rPr>
        <w:t>1.</w:t>
      </w:r>
      <w:r w:rsidRPr="00A34F7E">
        <w:rPr>
          <w:kern w:val="2"/>
          <w:sz w:val="24"/>
          <w:lang w:eastAsia="ar-SA"/>
        </w:rPr>
        <w:t xml:space="preserve">Ogłaszam otwarty konkurs ofert na realizację zadania publicznego z zakresu ochrony i promocji zdrowia pod nazwą: </w:t>
      </w:r>
      <w:r w:rsidRPr="00A34F7E">
        <w:rPr>
          <w:sz w:val="24"/>
          <w:lang w:eastAsia="ar-SA"/>
        </w:rPr>
        <w:t>„Prowadzenie działań w zakresie profilaktyki cukrzycy na</w:t>
      </w:r>
      <w:r w:rsidR="007815B3">
        <w:rPr>
          <w:sz w:val="24"/>
          <w:lang w:eastAsia="ar-SA"/>
        </w:rPr>
        <w:t> </w:t>
      </w:r>
      <w:r w:rsidRPr="00A34F7E">
        <w:rPr>
          <w:sz w:val="24"/>
          <w:lang w:eastAsia="ar-SA"/>
        </w:rPr>
        <w:t>terenie miasta Świnoujście”</w:t>
      </w:r>
      <w:r w:rsidRPr="00A34F7E">
        <w:rPr>
          <w:color w:val="000000"/>
          <w:sz w:val="24"/>
          <w:lang w:eastAsia="ar-SA"/>
        </w:rPr>
        <w:t xml:space="preserve"> w 202</w:t>
      </w:r>
      <w:r w:rsidR="00313B6D">
        <w:rPr>
          <w:color w:val="000000"/>
          <w:sz w:val="24"/>
          <w:lang w:eastAsia="ar-SA"/>
        </w:rPr>
        <w:t>5</w:t>
      </w:r>
      <w:r w:rsidRPr="00A34F7E">
        <w:rPr>
          <w:color w:val="000000"/>
          <w:sz w:val="24"/>
          <w:lang w:eastAsia="ar-SA"/>
        </w:rPr>
        <w:t xml:space="preserve"> r.</w:t>
      </w:r>
    </w:p>
    <w:p w:rsidR="00A34F7E" w:rsidRPr="00A34F7E" w:rsidRDefault="00A34F7E" w:rsidP="00A34F7E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kern w:val="2"/>
          <w:sz w:val="24"/>
          <w:lang w:eastAsia="ar-SA"/>
        </w:rPr>
      </w:pPr>
      <w:r>
        <w:rPr>
          <w:kern w:val="2"/>
          <w:sz w:val="24"/>
          <w:lang w:eastAsia="ar-SA"/>
        </w:rPr>
        <w:t xml:space="preserve">            2. </w:t>
      </w:r>
      <w:r w:rsidRPr="00A34F7E">
        <w:rPr>
          <w:kern w:val="2"/>
          <w:sz w:val="24"/>
          <w:lang w:eastAsia="ar-SA"/>
        </w:rPr>
        <w:t>Na realizację zadania przeznaczam kwotę dotacji w wysokości 1</w:t>
      </w:r>
      <w:r>
        <w:rPr>
          <w:kern w:val="2"/>
          <w:sz w:val="24"/>
          <w:lang w:eastAsia="ar-SA"/>
        </w:rPr>
        <w:t>8 000</w:t>
      </w:r>
      <w:r w:rsidRPr="00A34F7E">
        <w:rPr>
          <w:kern w:val="2"/>
          <w:sz w:val="24"/>
          <w:lang w:eastAsia="ar-SA"/>
        </w:rPr>
        <w:t xml:space="preserve"> zł.</w:t>
      </w:r>
    </w:p>
    <w:p w:rsidR="00A34F7E" w:rsidRPr="00DE3F6F" w:rsidRDefault="00A34F7E" w:rsidP="00267D50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kern w:val="1"/>
          <w:sz w:val="24"/>
          <w:lang w:eastAsia="ar-SA"/>
        </w:rPr>
      </w:pPr>
    </w:p>
    <w:p w:rsidR="00DE3F6F" w:rsidRDefault="00DE3F6F" w:rsidP="00267D50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  <w:r w:rsidRPr="00DE3F6F">
        <w:rPr>
          <w:b/>
          <w:kern w:val="1"/>
          <w:sz w:val="24"/>
          <w:lang w:eastAsia="ar-SA"/>
        </w:rPr>
        <w:t>§ 2.</w:t>
      </w:r>
      <w:r w:rsidR="005776B7">
        <w:rPr>
          <w:kern w:val="1"/>
          <w:sz w:val="24"/>
          <w:lang w:eastAsia="ar-SA"/>
        </w:rPr>
        <w:t xml:space="preserve"> Powołuję Komisję K</w:t>
      </w:r>
      <w:r w:rsidRPr="00DE3F6F">
        <w:rPr>
          <w:kern w:val="1"/>
          <w:sz w:val="24"/>
          <w:lang w:eastAsia="ar-SA"/>
        </w:rPr>
        <w:t xml:space="preserve">onkursową w celu zaopiniowania złożonych ofert na realizację zadania publicznego </w:t>
      </w:r>
      <w:r w:rsidR="00134ED0">
        <w:rPr>
          <w:kern w:val="1"/>
          <w:sz w:val="24"/>
          <w:lang w:eastAsia="ar-SA"/>
        </w:rPr>
        <w:t>z zakresu ochrony i promocji zdrowia</w:t>
      </w:r>
      <w:r w:rsidR="00516219">
        <w:rPr>
          <w:kern w:val="1"/>
          <w:sz w:val="24"/>
          <w:lang w:eastAsia="ar-SA"/>
        </w:rPr>
        <w:t>,</w:t>
      </w:r>
      <w:r w:rsidR="00134ED0">
        <w:rPr>
          <w:kern w:val="1"/>
          <w:sz w:val="24"/>
          <w:lang w:eastAsia="ar-SA"/>
        </w:rPr>
        <w:t xml:space="preserve"> o</w:t>
      </w:r>
      <w:r w:rsidRPr="00DE3F6F">
        <w:rPr>
          <w:kern w:val="1"/>
          <w:sz w:val="24"/>
          <w:lang w:eastAsia="ar-SA"/>
        </w:rPr>
        <w:t xml:space="preserve">kreślonego </w:t>
      </w:r>
      <w:r w:rsidR="00272814">
        <w:rPr>
          <w:kern w:val="1"/>
          <w:sz w:val="24"/>
          <w:lang w:eastAsia="ar-SA"/>
        </w:rPr>
        <w:t>w §1</w:t>
      </w:r>
      <w:r w:rsidRPr="00DE3F6F">
        <w:rPr>
          <w:kern w:val="1"/>
          <w:sz w:val="24"/>
          <w:lang w:eastAsia="ar-SA"/>
        </w:rPr>
        <w:t>, w składzie:</w:t>
      </w:r>
    </w:p>
    <w:p w:rsidR="00134ED0" w:rsidRPr="00DE3F6F" w:rsidRDefault="00134ED0" w:rsidP="00267D50">
      <w:pPr>
        <w:widowControl w:val="0"/>
        <w:suppressAutoHyphens/>
        <w:spacing w:after="0" w:line="240" w:lineRule="auto"/>
        <w:ind w:firstLine="284"/>
        <w:jc w:val="both"/>
        <w:rPr>
          <w:kern w:val="1"/>
          <w:sz w:val="24"/>
          <w:lang w:eastAsia="ar-SA"/>
        </w:rPr>
      </w:pPr>
    </w:p>
    <w:p w:rsidR="00DE3F6F" w:rsidRPr="00DE3F6F" w:rsidRDefault="00313B6D" w:rsidP="00DE3F6F">
      <w:pPr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Joanna Ingielewicz</w:t>
      </w:r>
      <w:r w:rsidR="000A4F67">
        <w:rPr>
          <w:kern w:val="1"/>
          <w:sz w:val="24"/>
          <w:lang w:eastAsia="ar-SA"/>
        </w:rPr>
        <w:t xml:space="preserve"> - p</w:t>
      </w:r>
      <w:r w:rsidR="00DE3F6F" w:rsidRPr="00DE3F6F">
        <w:rPr>
          <w:kern w:val="1"/>
          <w:sz w:val="24"/>
          <w:lang w:eastAsia="ar-SA"/>
        </w:rPr>
        <w:t xml:space="preserve">rzewodnicząca, Naczelnik Wydziału Zdrowia i Polityki Społecznej, </w:t>
      </w:r>
    </w:p>
    <w:p w:rsidR="00DE3F6F" w:rsidRPr="00DE3F6F" w:rsidRDefault="00313B6D" w:rsidP="00DE3F6F">
      <w:pPr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>
        <w:rPr>
          <w:kern w:val="1"/>
          <w:sz w:val="24"/>
          <w:lang w:eastAsia="ar-SA"/>
        </w:rPr>
        <w:t>Katarzyna Jończyk</w:t>
      </w:r>
      <w:r w:rsidR="000A4F67">
        <w:rPr>
          <w:kern w:val="1"/>
          <w:sz w:val="24"/>
          <w:lang w:eastAsia="ar-SA"/>
        </w:rPr>
        <w:t xml:space="preserve"> </w:t>
      </w:r>
      <w:r w:rsidR="00243352">
        <w:rPr>
          <w:kern w:val="1"/>
          <w:sz w:val="24"/>
          <w:lang w:eastAsia="ar-SA"/>
        </w:rPr>
        <w:t>–</w:t>
      </w:r>
      <w:r w:rsidR="0075710C">
        <w:rPr>
          <w:kern w:val="1"/>
          <w:sz w:val="24"/>
          <w:lang w:eastAsia="ar-SA"/>
        </w:rPr>
        <w:t xml:space="preserve"> </w:t>
      </w:r>
      <w:r w:rsidR="002146A0">
        <w:rPr>
          <w:kern w:val="1"/>
          <w:sz w:val="24"/>
          <w:lang w:eastAsia="ar-SA"/>
        </w:rPr>
        <w:t>sekretarz</w:t>
      </w:r>
      <w:r w:rsidR="00DE3F6F" w:rsidRPr="00DE3F6F">
        <w:rPr>
          <w:kern w:val="1"/>
          <w:sz w:val="24"/>
          <w:lang w:eastAsia="ar-SA"/>
        </w:rPr>
        <w:t xml:space="preserve">, </w:t>
      </w:r>
      <w:r w:rsidR="00EF7503">
        <w:rPr>
          <w:kern w:val="1"/>
          <w:sz w:val="24"/>
          <w:lang w:eastAsia="ar-SA"/>
        </w:rPr>
        <w:t>Inspektor</w:t>
      </w:r>
      <w:r w:rsidR="00DE3F6F" w:rsidRPr="00DE3F6F">
        <w:rPr>
          <w:kern w:val="1"/>
          <w:sz w:val="24"/>
          <w:lang w:eastAsia="ar-SA"/>
        </w:rPr>
        <w:t xml:space="preserve"> Wydziału Zdrowia i Polityki Społecznej,</w:t>
      </w:r>
    </w:p>
    <w:p w:rsidR="00AA301C" w:rsidRDefault="007A00B2" w:rsidP="00AA301C">
      <w:pPr>
        <w:pStyle w:val="Akapitzlist"/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AA301C">
        <w:rPr>
          <w:sz w:val="24"/>
        </w:rPr>
        <w:t xml:space="preserve"> </w:t>
      </w:r>
      <w:r w:rsidR="00313B6D">
        <w:rPr>
          <w:sz w:val="24"/>
        </w:rPr>
        <w:t>Dominika Apanasik</w:t>
      </w:r>
      <w:r w:rsidR="00AA301C" w:rsidRPr="00AA301C">
        <w:rPr>
          <w:sz w:val="24"/>
        </w:rPr>
        <w:t xml:space="preserve">- </w:t>
      </w:r>
      <w:r w:rsidR="00AA301C" w:rsidRPr="00AA301C">
        <w:rPr>
          <w:kern w:val="1"/>
          <w:sz w:val="24"/>
          <w:lang w:eastAsia="ar-SA"/>
        </w:rPr>
        <w:t xml:space="preserve">członek, </w:t>
      </w:r>
      <w:r w:rsidR="00313B6D">
        <w:rPr>
          <w:kern w:val="1"/>
          <w:sz w:val="24"/>
          <w:lang w:eastAsia="ar-SA"/>
        </w:rPr>
        <w:t>Główny Specjalista</w:t>
      </w:r>
      <w:r w:rsidR="00AA301C" w:rsidRPr="00AA301C">
        <w:rPr>
          <w:kern w:val="1"/>
          <w:sz w:val="24"/>
          <w:lang w:eastAsia="ar-SA"/>
        </w:rPr>
        <w:t xml:space="preserve"> Wydziału Zdrowia i Polityki Społecznej, </w:t>
      </w:r>
    </w:p>
    <w:p w:rsidR="00AA301C" w:rsidRPr="00AA301C" w:rsidRDefault="00AA301C" w:rsidP="00AA301C">
      <w:pPr>
        <w:pStyle w:val="Akapitzlist"/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AA301C">
        <w:rPr>
          <w:kern w:val="1"/>
          <w:sz w:val="24"/>
          <w:lang w:eastAsia="ar-SA"/>
        </w:rPr>
        <w:t>Irena Sękala – członek, przedstawiciel Polsko-Niemieckiego For</w:t>
      </w:r>
      <w:r w:rsidR="00134ED0">
        <w:rPr>
          <w:kern w:val="1"/>
          <w:sz w:val="24"/>
          <w:lang w:eastAsia="ar-SA"/>
        </w:rPr>
        <w:t>um Kobiet Euroregionu Pomerania,</w:t>
      </w:r>
    </w:p>
    <w:p w:rsidR="00AA301C" w:rsidRPr="00AA301C" w:rsidRDefault="00AA301C" w:rsidP="00AA301C">
      <w:pPr>
        <w:widowControl w:val="0"/>
        <w:numPr>
          <w:ilvl w:val="0"/>
          <w:numId w:val="4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kern w:val="1"/>
          <w:sz w:val="24"/>
          <w:lang w:eastAsia="ar-SA"/>
        </w:rPr>
      </w:pPr>
      <w:r w:rsidRPr="00B0399E">
        <w:rPr>
          <w:kern w:val="1"/>
          <w:sz w:val="24"/>
          <w:lang w:eastAsia="ar-SA"/>
        </w:rPr>
        <w:t>Małgorzata Gralak – członek, przedstawiciel Stowarzyszenia Kobiet po Chorobie Raka Piersi „Anna”</w:t>
      </w:r>
      <w:r>
        <w:rPr>
          <w:kern w:val="1"/>
          <w:sz w:val="24"/>
          <w:lang w:eastAsia="ar-SA"/>
        </w:rPr>
        <w:t>.</w:t>
      </w:r>
    </w:p>
    <w:p w:rsidR="00AA301C" w:rsidRDefault="00AA301C" w:rsidP="00AA301C">
      <w:pPr>
        <w:widowControl w:val="0"/>
        <w:tabs>
          <w:tab w:val="num" w:pos="1001"/>
          <w:tab w:val="left" w:pos="1288"/>
        </w:tabs>
        <w:suppressAutoHyphens/>
        <w:spacing w:after="0" w:line="240" w:lineRule="auto"/>
        <w:jc w:val="both"/>
        <w:rPr>
          <w:sz w:val="24"/>
        </w:rPr>
      </w:pPr>
    </w:p>
    <w:p w:rsidR="00DE3F6F" w:rsidRPr="00DE3F6F" w:rsidRDefault="00DE3F6F" w:rsidP="00DE3F6F">
      <w:pPr>
        <w:widowControl w:val="0"/>
        <w:suppressAutoHyphens/>
        <w:spacing w:after="0" w:line="240" w:lineRule="auto"/>
        <w:ind w:firstLine="284"/>
        <w:rPr>
          <w:kern w:val="2"/>
          <w:sz w:val="24"/>
          <w:lang w:eastAsia="ar-SA"/>
        </w:rPr>
      </w:pPr>
      <w:r w:rsidRPr="00DE3F6F">
        <w:rPr>
          <w:b/>
          <w:kern w:val="2"/>
          <w:sz w:val="24"/>
          <w:lang w:eastAsia="ar-SA"/>
        </w:rPr>
        <w:t>§ 3.</w:t>
      </w:r>
      <w:r w:rsidRPr="00DE3F6F">
        <w:rPr>
          <w:kern w:val="2"/>
          <w:sz w:val="24"/>
          <w:lang w:eastAsia="ar-SA"/>
        </w:rPr>
        <w:t> Zatwierdzam:</w:t>
      </w:r>
    </w:p>
    <w:p w:rsidR="00DE3F6F" w:rsidRPr="00DE3F6F" w:rsidRDefault="00DE3F6F" w:rsidP="00DE3F6F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DE3F6F">
        <w:rPr>
          <w:kern w:val="2"/>
          <w:sz w:val="24"/>
          <w:lang w:eastAsia="ar-SA"/>
        </w:rPr>
        <w:t xml:space="preserve">treść ogłoszenia o konkursie, stanowiącą załącznik nr 1 do niniejszego zarządzenia, </w:t>
      </w:r>
    </w:p>
    <w:p w:rsidR="00DE3F6F" w:rsidRPr="00DE3F6F" w:rsidRDefault="00DE3F6F" w:rsidP="00DE3F6F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DE3F6F">
        <w:rPr>
          <w:kern w:val="2"/>
          <w:sz w:val="24"/>
          <w:lang w:eastAsia="ar-SA"/>
        </w:rPr>
        <w:t>regulamin otwartego konkursu ofert, stanowiący załącznik nr 2 do niniejszego zarządzenia,</w:t>
      </w:r>
    </w:p>
    <w:p w:rsidR="00DE3F6F" w:rsidRDefault="00DE3F6F" w:rsidP="00DE3F6F">
      <w:pPr>
        <w:widowControl w:val="0"/>
        <w:numPr>
          <w:ilvl w:val="0"/>
          <w:numId w:val="3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  <w:r w:rsidRPr="00DE3F6F">
        <w:rPr>
          <w:kern w:val="2"/>
          <w:sz w:val="24"/>
          <w:lang w:eastAsia="ar-SA"/>
        </w:rPr>
        <w:t>regulamin pracy komisji konkursowej, stanowiący załącznik nr 3 do niniejszego zarządzenia.</w:t>
      </w:r>
    </w:p>
    <w:p w:rsidR="00267D50" w:rsidRPr="00DE3F6F" w:rsidRDefault="00267D50" w:rsidP="00267D50">
      <w:pPr>
        <w:widowControl w:val="0"/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kern w:val="2"/>
          <w:sz w:val="24"/>
          <w:lang w:eastAsia="ar-SA"/>
        </w:rPr>
      </w:pPr>
    </w:p>
    <w:p w:rsidR="00DE3F6F" w:rsidRDefault="00DE3F6F" w:rsidP="00242C4A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DE3F6F">
        <w:rPr>
          <w:b/>
          <w:color w:val="000000"/>
          <w:sz w:val="24"/>
        </w:rPr>
        <w:t>§ 4.</w:t>
      </w:r>
      <w:r w:rsidRPr="00DE3F6F">
        <w:rPr>
          <w:color w:val="000000"/>
          <w:sz w:val="24"/>
        </w:rPr>
        <w:t>Wykonanie zarządzenia powierzam</w:t>
      </w:r>
      <w:r w:rsidR="00D7001F">
        <w:rPr>
          <w:color w:val="000000"/>
          <w:sz w:val="24"/>
        </w:rPr>
        <w:t xml:space="preserve"> Joannie Ingielewicz</w:t>
      </w:r>
      <w:r w:rsidRPr="00DE3F6F">
        <w:rPr>
          <w:color w:val="000000"/>
          <w:sz w:val="24"/>
        </w:rPr>
        <w:t xml:space="preserve"> - Przewodniczącej Komisji Konkursowej.</w:t>
      </w:r>
    </w:p>
    <w:p w:rsidR="00267D50" w:rsidRPr="00DE3F6F" w:rsidRDefault="00267D50" w:rsidP="00242C4A">
      <w:pPr>
        <w:spacing w:after="0" w:line="264" w:lineRule="auto"/>
        <w:ind w:left="34" w:firstLine="250"/>
        <w:jc w:val="both"/>
        <w:rPr>
          <w:color w:val="000000"/>
          <w:sz w:val="24"/>
        </w:rPr>
      </w:pPr>
    </w:p>
    <w:p w:rsidR="00DE3F6F" w:rsidRPr="00DE3F6F" w:rsidRDefault="00DE3F6F" w:rsidP="00DE3F6F">
      <w:pPr>
        <w:spacing w:after="0" w:line="264" w:lineRule="auto"/>
        <w:ind w:left="34" w:firstLine="250"/>
        <w:jc w:val="both"/>
        <w:rPr>
          <w:color w:val="000000"/>
          <w:sz w:val="24"/>
        </w:rPr>
      </w:pPr>
      <w:r w:rsidRPr="00DE3F6F">
        <w:rPr>
          <w:b/>
          <w:color w:val="000000"/>
          <w:sz w:val="24"/>
        </w:rPr>
        <w:t>§ 5.</w:t>
      </w:r>
      <w:r w:rsidRPr="00DE3F6F">
        <w:rPr>
          <w:color w:val="000000"/>
          <w:sz w:val="24"/>
        </w:rPr>
        <w:t xml:space="preserve"> Zarządzenie wchodzi w życie z dniem podpisania.</w:t>
      </w:r>
    </w:p>
    <w:p w:rsidR="00DE3F6F" w:rsidRPr="00DE3F6F" w:rsidRDefault="00DE3F6F" w:rsidP="00DE3F6F">
      <w:pPr>
        <w:widowControl w:val="0"/>
        <w:suppressAutoHyphens/>
        <w:spacing w:after="0" w:line="240" w:lineRule="auto"/>
        <w:rPr>
          <w:rFonts w:eastAsia="Andale Sans UI"/>
          <w:kern w:val="1"/>
          <w:sz w:val="24"/>
        </w:rPr>
      </w:pPr>
    </w:p>
    <w:p w:rsidR="007764F1" w:rsidRDefault="007764F1"/>
    <w:sectPr w:rsidR="0077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2D"/>
    <w:rsid w:val="00023FCC"/>
    <w:rsid w:val="00080CFF"/>
    <w:rsid w:val="000A4F67"/>
    <w:rsid w:val="000C0FD7"/>
    <w:rsid w:val="00134ED0"/>
    <w:rsid w:val="0014285F"/>
    <w:rsid w:val="00185B4B"/>
    <w:rsid w:val="001A6298"/>
    <w:rsid w:val="001B5AE4"/>
    <w:rsid w:val="001C0D5E"/>
    <w:rsid w:val="001E23A4"/>
    <w:rsid w:val="001E7746"/>
    <w:rsid w:val="002146A0"/>
    <w:rsid w:val="00242C4A"/>
    <w:rsid w:val="00243352"/>
    <w:rsid w:val="00246C88"/>
    <w:rsid w:val="00267D50"/>
    <w:rsid w:val="00272814"/>
    <w:rsid w:val="0028349D"/>
    <w:rsid w:val="002905FB"/>
    <w:rsid w:val="002D5C2D"/>
    <w:rsid w:val="00313B6D"/>
    <w:rsid w:val="00321BB8"/>
    <w:rsid w:val="00341672"/>
    <w:rsid w:val="00397BEF"/>
    <w:rsid w:val="003C15FC"/>
    <w:rsid w:val="00442B73"/>
    <w:rsid w:val="00451FCD"/>
    <w:rsid w:val="004C1A04"/>
    <w:rsid w:val="004C5F32"/>
    <w:rsid w:val="00516219"/>
    <w:rsid w:val="005172C6"/>
    <w:rsid w:val="00544B74"/>
    <w:rsid w:val="005776B7"/>
    <w:rsid w:val="00585831"/>
    <w:rsid w:val="005A2077"/>
    <w:rsid w:val="005F3C1D"/>
    <w:rsid w:val="00640DA5"/>
    <w:rsid w:val="00682789"/>
    <w:rsid w:val="006A69DD"/>
    <w:rsid w:val="00704C1D"/>
    <w:rsid w:val="007315C8"/>
    <w:rsid w:val="0075710C"/>
    <w:rsid w:val="007764F1"/>
    <w:rsid w:val="007815B3"/>
    <w:rsid w:val="00797557"/>
    <w:rsid w:val="007A00B2"/>
    <w:rsid w:val="007A11BA"/>
    <w:rsid w:val="007A13B5"/>
    <w:rsid w:val="007E3256"/>
    <w:rsid w:val="00842DC6"/>
    <w:rsid w:val="008435A5"/>
    <w:rsid w:val="00855189"/>
    <w:rsid w:val="00855EC0"/>
    <w:rsid w:val="008607C2"/>
    <w:rsid w:val="00885723"/>
    <w:rsid w:val="008938D2"/>
    <w:rsid w:val="00897E6A"/>
    <w:rsid w:val="008B0ECF"/>
    <w:rsid w:val="008C3A22"/>
    <w:rsid w:val="008C79D7"/>
    <w:rsid w:val="00952193"/>
    <w:rsid w:val="009900D3"/>
    <w:rsid w:val="009B3E7F"/>
    <w:rsid w:val="009D6667"/>
    <w:rsid w:val="00A0283D"/>
    <w:rsid w:val="00A33CEB"/>
    <w:rsid w:val="00A34F7E"/>
    <w:rsid w:val="00A53F75"/>
    <w:rsid w:val="00A66F8F"/>
    <w:rsid w:val="00A91410"/>
    <w:rsid w:val="00A94C90"/>
    <w:rsid w:val="00AA301C"/>
    <w:rsid w:val="00AE145F"/>
    <w:rsid w:val="00B05AF2"/>
    <w:rsid w:val="00B065A7"/>
    <w:rsid w:val="00B45E0F"/>
    <w:rsid w:val="00BF7D2C"/>
    <w:rsid w:val="00C02A1A"/>
    <w:rsid w:val="00C5466C"/>
    <w:rsid w:val="00C9735D"/>
    <w:rsid w:val="00CA2036"/>
    <w:rsid w:val="00CF5A2B"/>
    <w:rsid w:val="00D267C7"/>
    <w:rsid w:val="00D472F0"/>
    <w:rsid w:val="00D7001F"/>
    <w:rsid w:val="00D9101F"/>
    <w:rsid w:val="00DB3B55"/>
    <w:rsid w:val="00DB4D4E"/>
    <w:rsid w:val="00DB7E8A"/>
    <w:rsid w:val="00DD5141"/>
    <w:rsid w:val="00DE3F6F"/>
    <w:rsid w:val="00DF4547"/>
    <w:rsid w:val="00E96E0C"/>
    <w:rsid w:val="00EF68BF"/>
    <w:rsid w:val="00EF7503"/>
    <w:rsid w:val="00F13A72"/>
    <w:rsid w:val="00F65CB1"/>
    <w:rsid w:val="00F76115"/>
    <w:rsid w:val="00F8055B"/>
    <w:rsid w:val="00FB4979"/>
    <w:rsid w:val="00FC1412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169D"/>
  <w15:chartTrackingRefBased/>
  <w15:docId w15:val="{1090759A-3292-42A2-988D-92D4181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B49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1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E7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Jończyk Katarzyna</cp:lastModifiedBy>
  <cp:revision>57</cp:revision>
  <cp:lastPrinted>2024-12-13T07:53:00Z</cp:lastPrinted>
  <dcterms:created xsi:type="dcterms:W3CDTF">2023-04-06T08:23:00Z</dcterms:created>
  <dcterms:modified xsi:type="dcterms:W3CDTF">2024-12-17T12:24:00Z</dcterms:modified>
</cp:coreProperties>
</file>