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3848DB" w:rsidP="0058554F">
      <w:pPr>
        <w:pStyle w:val="Standard"/>
        <w:jc w:val="center"/>
        <w:rPr>
          <w:b/>
          <w:szCs w:val="20"/>
        </w:rPr>
      </w:pPr>
      <w:r w:rsidRPr="003848DB">
        <w:rPr>
          <w:b/>
          <w:szCs w:val="20"/>
        </w:rPr>
        <w:t xml:space="preserve">WEN.6845.301.2023.MG </w:t>
      </w:r>
      <w:bookmarkStart w:id="0" w:name="_GoBack"/>
      <w:bookmarkEnd w:id="0"/>
      <w:r w:rsidR="0058554F" w:rsidRPr="006A23FA">
        <w:rPr>
          <w:b/>
          <w:szCs w:val="20"/>
        </w:rPr>
        <w:t xml:space="preserve">WYKAZ </w:t>
      </w:r>
      <w:r w:rsidR="0058554F"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B90967">
        <w:rPr>
          <w:b/>
          <w:szCs w:val="20"/>
        </w:rPr>
        <w:t>91</w:t>
      </w:r>
      <w:r w:rsidR="0054768F" w:rsidRPr="00E03BC9">
        <w:rPr>
          <w:b/>
          <w:szCs w:val="20"/>
        </w:rPr>
        <w:t>/202</w:t>
      </w:r>
      <w:r w:rsidR="006A23FA" w:rsidRPr="00E03BC9">
        <w:rPr>
          <w:b/>
          <w:szCs w:val="20"/>
        </w:rPr>
        <w:t>3</w:t>
      </w:r>
    </w:p>
    <w:p w:rsidR="0058554F" w:rsidRDefault="0058554F" w:rsidP="000000A6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E181C" w:rsidRDefault="00BE181C" w:rsidP="000000A6">
      <w:pPr>
        <w:pStyle w:val="Standard"/>
        <w:jc w:val="center"/>
        <w:rPr>
          <w:b/>
          <w:szCs w:val="20"/>
        </w:rPr>
      </w:pPr>
    </w:p>
    <w:p w:rsidR="0039238C" w:rsidRPr="000000A6" w:rsidRDefault="0039238C" w:rsidP="000000A6">
      <w:pPr>
        <w:pStyle w:val="Standard"/>
        <w:jc w:val="center"/>
        <w:rPr>
          <w:b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96041C">
        <w:rPr>
          <w:sz w:val="20"/>
          <w:szCs w:val="20"/>
        </w:rPr>
        <w:t>Dz.U. z 2023 r. poz. 344</w:t>
      </w:r>
      <w:r w:rsidRPr="006A23FA">
        <w:rPr>
          <w:sz w:val="20"/>
          <w:szCs w:val="20"/>
        </w:rPr>
        <w:t xml:space="preserve">) przeznacza się do wydzierżawienia następujące nieruchomości </w:t>
      </w:r>
      <w:r w:rsidR="0096041C">
        <w:rPr>
          <w:sz w:val="20"/>
          <w:szCs w:val="20"/>
        </w:rPr>
        <w:br/>
      </w:r>
      <w:r w:rsidRPr="006A23FA">
        <w:rPr>
          <w:sz w:val="20"/>
          <w:szCs w:val="20"/>
        </w:rPr>
        <w:t>z zasobu Gminy – Miasto Świnoujście:</w:t>
      </w: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3119"/>
        <w:gridCol w:w="3260"/>
        <w:gridCol w:w="4101"/>
      </w:tblGrid>
      <w:tr w:rsidR="0058554F" w:rsidRPr="006A23FA" w:rsidTr="000000A6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622EEE" w:rsidRPr="006A23FA" w:rsidTr="00B90967">
        <w:trPr>
          <w:trHeight w:val="2078"/>
        </w:trPr>
        <w:tc>
          <w:tcPr>
            <w:tcW w:w="567" w:type="dxa"/>
            <w:vAlign w:val="center"/>
          </w:tcPr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EEE" w:rsidRDefault="00622EEE" w:rsidP="00B90967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22EEE" w:rsidRPr="00A02218" w:rsidRDefault="00622EEE" w:rsidP="00B90967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>,</w:t>
            </w:r>
          </w:p>
          <w:p w:rsidR="00622EEE" w:rsidRPr="003F6808" w:rsidRDefault="00622EEE" w:rsidP="00B90967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622EEE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22EEE" w:rsidRPr="006A23FA" w:rsidRDefault="00622EEE" w:rsidP="00622EE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622EEE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622EEE" w:rsidRPr="006A23FA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622EEE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22EEE" w:rsidRPr="000000A6" w:rsidRDefault="00622EEE" w:rsidP="00622EEE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>na ogródek konsumpcyjny</w:t>
            </w:r>
            <w:r w:rsidR="00B90967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622EEE" w:rsidRDefault="00622EE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 w:rsidR="00B90967">
              <w:rPr>
                <w:rFonts w:cs="Times New Roman"/>
                <w:sz w:val="20"/>
                <w:szCs w:val="20"/>
              </w:rPr>
              <w:t>2 o pow. 2,5</w:t>
            </w:r>
            <w:r>
              <w:rPr>
                <w:rFonts w:cs="Times New Roman"/>
                <w:sz w:val="20"/>
                <w:szCs w:val="20"/>
              </w:rPr>
              <w:t xml:space="preserve">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B90967">
              <w:rPr>
                <w:rFonts w:cs="Times New Roman"/>
                <w:sz w:val="20"/>
                <w:szCs w:val="20"/>
              </w:rPr>
              <w:t>.</w:t>
            </w:r>
          </w:p>
          <w:p w:rsidR="00622EEE" w:rsidRPr="00B90967" w:rsidRDefault="00B90967" w:rsidP="00622EEE">
            <w:pPr>
              <w:pStyle w:val="Standard"/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90967">
              <w:rPr>
                <w:rFonts w:cs="Times New Roman"/>
                <w:b/>
                <w:sz w:val="20"/>
                <w:szCs w:val="20"/>
              </w:rPr>
              <w:t>Umowa dzierżawy zostanie zawarta na nieoznaczony.</w:t>
            </w:r>
          </w:p>
          <w:p w:rsidR="00622EEE" w:rsidRPr="00DC4E51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01" w:type="dxa"/>
            <w:vMerge w:val="restart"/>
            <w:vAlign w:val="center"/>
          </w:tcPr>
          <w:p w:rsidR="00622EEE" w:rsidRDefault="00622EEE" w:rsidP="006C58D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Default="00622EEE" w:rsidP="006C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</w:t>
            </w:r>
          </w:p>
          <w:p w:rsidR="00622EEE" w:rsidRDefault="00622EEE" w:rsidP="006C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622EEE" w:rsidRPr="006A23FA" w:rsidRDefault="00622EEE" w:rsidP="006C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  <w:p w:rsidR="00622EEE" w:rsidRDefault="00622EEE" w:rsidP="001101B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Default="00622EEE" w:rsidP="001101B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1101BF">
            <w:pPr>
              <w:jc w:val="center"/>
              <w:rPr>
                <w:sz w:val="20"/>
                <w:szCs w:val="20"/>
              </w:rPr>
            </w:pPr>
          </w:p>
        </w:tc>
      </w:tr>
      <w:tr w:rsidR="00B90967" w:rsidRPr="006A23FA" w:rsidTr="00B90967">
        <w:trPr>
          <w:trHeight w:val="2078"/>
        </w:trPr>
        <w:tc>
          <w:tcPr>
            <w:tcW w:w="567" w:type="dxa"/>
            <w:vAlign w:val="center"/>
          </w:tcPr>
          <w:p w:rsidR="00B90967" w:rsidRPr="006A23FA" w:rsidRDefault="00B90967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B90967" w:rsidRDefault="00B90967" w:rsidP="00B90967">
            <w:pPr>
              <w:rPr>
                <w:rFonts w:cs="Times New Roman"/>
                <w:sz w:val="20"/>
                <w:szCs w:val="20"/>
              </w:rPr>
            </w:pPr>
          </w:p>
          <w:p w:rsidR="00B90967" w:rsidRPr="00A02218" w:rsidRDefault="00B90967" w:rsidP="00B90967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>,</w:t>
            </w:r>
          </w:p>
          <w:p w:rsidR="00B90967" w:rsidRDefault="00B90967" w:rsidP="00B90967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B90967" w:rsidRDefault="00B90967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B90967" w:rsidRDefault="00B90967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B90967" w:rsidRDefault="00B90967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B90967" w:rsidRDefault="00B90967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B90967" w:rsidRDefault="00B90967" w:rsidP="00B9096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B90967" w:rsidRPr="000000A6" w:rsidRDefault="00B90967" w:rsidP="00B90967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B90967" w:rsidRDefault="00B90967" w:rsidP="00B90967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 o pow. 2,0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B90967" w:rsidRPr="00B90967" w:rsidRDefault="00B90967" w:rsidP="00B90967">
            <w:pPr>
              <w:pStyle w:val="Standard"/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90967">
              <w:rPr>
                <w:rFonts w:cs="Times New Roman"/>
                <w:b/>
                <w:sz w:val="20"/>
                <w:szCs w:val="20"/>
              </w:rPr>
              <w:t>Umowa dzierżawy zostanie zawarta na nieoznaczony.</w:t>
            </w:r>
          </w:p>
          <w:p w:rsidR="00B90967" w:rsidRDefault="00B90967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01" w:type="dxa"/>
            <w:vMerge/>
            <w:vAlign w:val="center"/>
          </w:tcPr>
          <w:p w:rsidR="00B90967" w:rsidRDefault="00B90967" w:rsidP="006C58D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5C27D8" w:rsidRPr="006A23FA" w:rsidRDefault="005C27D8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3009E6">
        <w:rPr>
          <w:sz w:val="22"/>
          <w:szCs w:val="22"/>
        </w:rPr>
        <w:t>2</w:t>
      </w:r>
      <w:r w:rsidR="00B90967">
        <w:rPr>
          <w:sz w:val="22"/>
          <w:szCs w:val="22"/>
        </w:rPr>
        <w:t>7.06</w:t>
      </w:r>
      <w:r w:rsidR="00E03BC9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B90967">
        <w:rPr>
          <w:sz w:val="22"/>
          <w:szCs w:val="22"/>
        </w:rPr>
        <w:t xml:space="preserve"> 18.07</w:t>
      </w:r>
      <w:r w:rsidR="00E03BC9">
        <w:rPr>
          <w:sz w:val="22"/>
          <w:szCs w:val="22"/>
        </w:rPr>
        <w:t>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00A6"/>
    <w:rsid w:val="00044001"/>
    <w:rsid w:val="0009178F"/>
    <w:rsid w:val="000F4C68"/>
    <w:rsid w:val="001101BF"/>
    <w:rsid w:val="001670C5"/>
    <w:rsid w:val="001E55F7"/>
    <w:rsid w:val="00230BFC"/>
    <w:rsid w:val="003009E6"/>
    <w:rsid w:val="00343744"/>
    <w:rsid w:val="00366BE5"/>
    <w:rsid w:val="003848DB"/>
    <w:rsid w:val="0039238C"/>
    <w:rsid w:val="003C5655"/>
    <w:rsid w:val="003F6808"/>
    <w:rsid w:val="00430ECF"/>
    <w:rsid w:val="004775E2"/>
    <w:rsid w:val="004A32E1"/>
    <w:rsid w:val="0054768F"/>
    <w:rsid w:val="00552589"/>
    <w:rsid w:val="0058554F"/>
    <w:rsid w:val="005A69FA"/>
    <w:rsid w:val="005B6A04"/>
    <w:rsid w:val="005C27D8"/>
    <w:rsid w:val="005D7370"/>
    <w:rsid w:val="006212DD"/>
    <w:rsid w:val="00622EEE"/>
    <w:rsid w:val="006A1808"/>
    <w:rsid w:val="006A23FA"/>
    <w:rsid w:val="006C58D4"/>
    <w:rsid w:val="0076496D"/>
    <w:rsid w:val="007773BA"/>
    <w:rsid w:val="0078340F"/>
    <w:rsid w:val="007F25FB"/>
    <w:rsid w:val="008071A6"/>
    <w:rsid w:val="00874F34"/>
    <w:rsid w:val="008D2B74"/>
    <w:rsid w:val="009253EF"/>
    <w:rsid w:val="0096041C"/>
    <w:rsid w:val="009B0BDA"/>
    <w:rsid w:val="00A00CF6"/>
    <w:rsid w:val="00A11C24"/>
    <w:rsid w:val="00A30930"/>
    <w:rsid w:val="00A52B18"/>
    <w:rsid w:val="00A66AF5"/>
    <w:rsid w:val="00A81E0F"/>
    <w:rsid w:val="00B624F9"/>
    <w:rsid w:val="00B90967"/>
    <w:rsid w:val="00B92357"/>
    <w:rsid w:val="00BD0DBA"/>
    <w:rsid w:val="00BE181C"/>
    <w:rsid w:val="00C13129"/>
    <w:rsid w:val="00C539A2"/>
    <w:rsid w:val="00D1264F"/>
    <w:rsid w:val="00D754EF"/>
    <w:rsid w:val="00DC4E51"/>
    <w:rsid w:val="00E03BC9"/>
    <w:rsid w:val="00E733EF"/>
    <w:rsid w:val="00EE6D95"/>
    <w:rsid w:val="00EE7A0D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5C27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3</cp:revision>
  <cp:lastPrinted>2023-06-30T07:54:00Z</cp:lastPrinted>
  <dcterms:created xsi:type="dcterms:W3CDTF">2023-06-30T07:54:00Z</dcterms:created>
  <dcterms:modified xsi:type="dcterms:W3CDTF">2023-06-30T07:54:00Z</dcterms:modified>
</cp:coreProperties>
</file>