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0D1C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85711F">
        <w:rPr>
          <w:sz w:val="18"/>
          <w:szCs w:val="18"/>
        </w:rPr>
        <w:t xml:space="preserve"> </w:t>
      </w:r>
      <w:r w:rsidR="00185344">
        <w:rPr>
          <w:sz w:val="18"/>
          <w:szCs w:val="18"/>
        </w:rPr>
        <w:t>256</w:t>
      </w:r>
      <w:r w:rsidR="00814459">
        <w:rPr>
          <w:sz w:val="18"/>
          <w:szCs w:val="18"/>
        </w:rPr>
        <w:t xml:space="preserve"> </w:t>
      </w:r>
      <w:r w:rsidR="0040459D" w:rsidRPr="00A76C48">
        <w:rPr>
          <w:sz w:val="18"/>
          <w:szCs w:val="18"/>
        </w:rPr>
        <w:t>/2022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814459">
        <w:rPr>
          <w:sz w:val="18"/>
          <w:szCs w:val="18"/>
        </w:rPr>
        <w:t xml:space="preserve"> </w:t>
      </w:r>
      <w:r w:rsidR="00185344">
        <w:rPr>
          <w:sz w:val="18"/>
          <w:szCs w:val="18"/>
        </w:rPr>
        <w:t>09</w:t>
      </w:r>
      <w:r w:rsidR="00814459">
        <w:rPr>
          <w:sz w:val="18"/>
          <w:szCs w:val="18"/>
        </w:rPr>
        <w:t xml:space="preserve"> maja</w:t>
      </w:r>
      <w:r w:rsidR="007C449A">
        <w:rPr>
          <w:sz w:val="18"/>
          <w:szCs w:val="18"/>
        </w:rPr>
        <w:t xml:space="preserve"> </w:t>
      </w:r>
      <w:r w:rsidR="0045716E">
        <w:rPr>
          <w:sz w:val="18"/>
          <w:szCs w:val="18"/>
        </w:rPr>
        <w:t>2</w:t>
      </w:r>
      <w:r w:rsidR="0040459D" w:rsidRPr="00A76C48">
        <w:rPr>
          <w:sz w:val="18"/>
          <w:szCs w:val="18"/>
        </w:rPr>
        <w:t>022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170D1C">
        <w:rPr>
          <w:rFonts w:ascii="Calibri" w:eastAsia="Calibri" w:hAnsi="Calibri" w:cs="Calibri"/>
          <w:b/>
          <w:color w:val="000000"/>
          <w:sz w:val="28"/>
          <w:szCs w:val="28"/>
        </w:rPr>
        <w:t>54</w:t>
      </w:r>
      <w:r w:rsidR="00814459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>/2022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40459D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40459D">
        <w:rPr>
          <w:rFonts w:ascii="Calibri" w:eastAsia="Calibri" w:hAnsi="Calibri" w:cs="Calibri"/>
          <w:color w:val="000000"/>
        </w:rPr>
        <w:t xml:space="preserve">559 </w:t>
      </w:r>
      <w:r w:rsidR="00590566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 xml:space="preserve">) i art. 35 ustawy z dnia 21 sierpnia 1997r. </w:t>
      </w:r>
      <w:r w:rsidR="00C946F0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</w:rPr>
        <w:t>2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2B2840">
        <w:rPr>
          <w:rFonts w:ascii="Calibri" w:eastAsia="Calibri" w:hAnsi="Calibri" w:cs="Calibri"/>
          <w:color w:val="000000"/>
        </w:rPr>
        <w:t>1</w:t>
      </w:r>
      <w:r w:rsidR="0040459D">
        <w:rPr>
          <w:rFonts w:ascii="Calibri" w:eastAsia="Calibri" w:hAnsi="Calibri" w:cs="Calibri"/>
          <w:color w:val="000000"/>
        </w:rPr>
        <w:t>8</w:t>
      </w:r>
      <w:r w:rsidR="002B2840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</w:rPr>
        <w:t xml:space="preserve">  </w:t>
      </w:r>
      <w:r w:rsidR="0040459D">
        <w:rPr>
          <w:rFonts w:ascii="Calibri" w:eastAsia="Calibri" w:hAnsi="Calibri" w:cs="Calibri"/>
        </w:rPr>
        <w:t>tj.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p w:rsidR="00C946F0" w:rsidRDefault="00C946F0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110"/>
        <w:gridCol w:w="5387"/>
        <w:gridCol w:w="1417"/>
        <w:gridCol w:w="1843"/>
      </w:tblGrid>
      <w:tr w:rsidR="00B85192" w:rsidTr="007C449A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7C449A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  <w:r w:rsidR="008144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8144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278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814459">
              <w:rPr>
                <w:rFonts w:ascii="Calibri" w:eastAsia="Calibri" w:hAnsi="Calibri" w:cs="Calibri"/>
                <w:sz w:val="22"/>
                <w:szCs w:val="22"/>
              </w:rPr>
              <w:t>9063/7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Default="00814459" w:rsidP="005959B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dział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wynoszący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2080/75577 </w:t>
            </w:r>
            <w:r w:rsidR="00C97F2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ze wskazaniem na pomieszczenie mieszkalne oznaczone numerem 7 </w:t>
            </w:r>
            <w:r w:rsidR="00C97F2A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5959BA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  <w:r w:rsidR="005959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5959BA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="005959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5959BA"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="005959BA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  <w:r w:rsidR="005959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nieruchomości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959BA">
              <w:rPr>
                <w:rFonts w:ascii="Calibri" w:eastAsia="Calibri" w:hAnsi="Calibri" w:cs="Calibri"/>
                <w:sz w:val="22"/>
                <w:szCs w:val="22"/>
              </w:rPr>
              <w:t xml:space="preserve">położonej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przy ul. Ignacego Paderewskiego 12 w Świnoujściu</w:t>
            </w:r>
          </w:p>
          <w:p w:rsidR="00B85192" w:rsidRPr="00B85192" w:rsidRDefault="007C449A" w:rsidP="0081445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41" w:rsidRPr="003B7741" w:rsidRDefault="003B7741" w:rsidP="003B7741">
            <w:pPr>
              <w:pStyle w:val="Tekstpodstawowy"/>
            </w:pPr>
            <w:r w:rsidRPr="003B7741">
              <w:t xml:space="preserve">W studium uwarunkowań i  kierunków zagospodarowania przestrzennego miasta Świnoujście, zatwierdzonym Uchwałą Rady Miasta Świnoujście NR XIV/100/2011 z dnia 08 września 2011 roku, lokal znajduje się w budynku położonym  w obszarze o funkcji – centrum </w:t>
            </w:r>
            <w:proofErr w:type="spellStart"/>
            <w:r w:rsidRPr="003B7741">
              <w:t>ogólno</w:t>
            </w:r>
            <w:proofErr w:type="spellEnd"/>
            <w:r w:rsidRPr="003B7741">
              <w:t xml:space="preserve"> miejskie </w:t>
            </w:r>
          </w:p>
          <w:p w:rsidR="00B85192" w:rsidRPr="00B85192" w:rsidRDefault="00B85192" w:rsidP="003B7741">
            <w:pPr>
              <w:pStyle w:val="Tekstpodstawowy"/>
              <w:rPr>
                <w:rFonts w:eastAsia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C97F2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140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946F0" w:rsidRDefault="00C946F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170D1C">
        <w:rPr>
          <w:rFonts w:ascii="Calibri" w:eastAsia="Calibri" w:hAnsi="Calibri" w:cs="Calibri"/>
          <w:b/>
          <w:color w:val="000000"/>
        </w:rPr>
        <w:t xml:space="preserve"> 09.05.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170D1C">
        <w:rPr>
          <w:rFonts w:ascii="Calibri" w:eastAsia="Calibri" w:hAnsi="Calibri" w:cs="Calibri"/>
          <w:b/>
          <w:color w:val="000000"/>
        </w:rPr>
        <w:t xml:space="preserve"> 30.05</w:t>
      </w:r>
      <w:r w:rsidR="00237651">
        <w:rPr>
          <w:rFonts w:ascii="Calibri" w:eastAsia="Calibri" w:hAnsi="Calibri" w:cs="Calibri"/>
          <w:b/>
          <w:color w:val="000000"/>
        </w:rPr>
        <w:t>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170D1C">
        <w:rPr>
          <w:rFonts w:ascii="Calibri" w:eastAsia="Calibri" w:hAnsi="Calibri" w:cs="Calibri"/>
          <w:color w:val="000000"/>
        </w:rPr>
        <w:t xml:space="preserve"> 09.05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170D1C">
        <w:rPr>
          <w:rFonts w:ascii="Calibri" w:eastAsia="Calibri" w:hAnsi="Calibri" w:cs="Calibri"/>
          <w:color w:val="000000"/>
        </w:rPr>
        <w:t xml:space="preserve"> 21.06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09232D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</w:t>
      </w:r>
      <w:r w:rsidR="0009232D">
        <w:rPr>
          <w:rFonts w:ascii="Calibri" w:eastAsia="Calibri" w:hAnsi="Calibri" w:cs="Calibri"/>
          <w:color w:val="000000"/>
        </w:rPr>
        <w:t>8</w:t>
      </w:r>
      <w:r w:rsidR="00910F66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AD446A" w:rsidRDefault="00AD446A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bookmarkStart w:id="0" w:name="_GoBack"/>
      <w:bookmarkEnd w:id="0"/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AD446A">
        <w:rPr>
          <w:rFonts w:ascii="Calibri" w:eastAsia="Calibri" w:hAnsi="Calibri" w:cs="Calibri"/>
          <w:color w:val="000000"/>
        </w:rPr>
        <w:t>pomieszczenie</w:t>
      </w:r>
      <w:r w:rsidR="00C9307F">
        <w:rPr>
          <w:rFonts w:ascii="Calibri" w:eastAsia="Calibri" w:hAnsi="Calibri" w:cs="Calibri"/>
          <w:color w:val="000000"/>
        </w:rPr>
        <w:t xml:space="preserve"> położon</w:t>
      </w:r>
      <w:r w:rsidR="00AD446A">
        <w:rPr>
          <w:rFonts w:ascii="Calibri" w:eastAsia="Calibri" w:hAnsi="Calibri" w:cs="Calibri"/>
          <w:color w:val="000000"/>
        </w:rPr>
        <w:t>e</w:t>
      </w:r>
      <w:r w:rsidR="00C9307F">
        <w:rPr>
          <w:rFonts w:ascii="Calibri" w:eastAsia="Calibri" w:hAnsi="Calibri" w:cs="Calibri"/>
          <w:color w:val="000000"/>
        </w:rPr>
        <w:t xml:space="preserve"> jest na </w:t>
      </w:r>
      <w:r w:rsidR="00AD446A">
        <w:rPr>
          <w:rFonts w:ascii="Calibri" w:eastAsia="Calibri" w:hAnsi="Calibri" w:cs="Calibri"/>
          <w:color w:val="000000"/>
        </w:rPr>
        <w:t>4</w:t>
      </w:r>
      <w:r w:rsidR="00C9307F">
        <w:rPr>
          <w:rFonts w:ascii="Calibri" w:eastAsia="Calibri" w:hAnsi="Calibri" w:cs="Calibri"/>
          <w:color w:val="000000"/>
        </w:rPr>
        <w:t xml:space="preserve"> kondygnacji w budynku </w:t>
      </w:r>
      <w:r w:rsidR="003B7741">
        <w:rPr>
          <w:rFonts w:ascii="Calibri" w:eastAsia="Calibri" w:hAnsi="Calibri" w:cs="Calibri"/>
          <w:color w:val="000000"/>
        </w:rPr>
        <w:t>4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AD446A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 poko</w:t>
      </w:r>
      <w:r w:rsidR="00AD446A">
        <w:rPr>
          <w:rFonts w:ascii="Calibri" w:eastAsia="Calibri" w:hAnsi="Calibri" w:cs="Calibri"/>
          <w:color w:val="000000"/>
        </w:rPr>
        <w:t>ju</w:t>
      </w:r>
      <w:r w:rsidR="0045716E">
        <w:rPr>
          <w:rFonts w:ascii="Calibri" w:eastAsia="Calibri" w:hAnsi="Calibri" w:cs="Calibri"/>
          <w:color w:val="000000"/>
        </w:rPr>
        <w:t>;</w:t>
      </w:r>
      <w:r w:rsidR="00C9307F">
        <w:rPr>
          <w:rFonts w:ascii="Calibri" w:eastAsia="Calibri" w:hAnsi="Calibri" w:cs="Calibri"/>
          <w:color w:val="000000"/>
        </w:rPr>
        <w:t xml:space="preserve"> </w:t>
      </w:r>
    </w:p>
    <w:p w:rsidR="00AD446A" w:rsidRDefault="00D96FD2" w:rsidP="00D96FD2">
      <w:pPr>
        <w:ind w:left="0" w:hanging="2"/>
        <w:rPr>
          <w:rFonts w:eastAsia="Calibri" w:cs="Calibri"/>
          <w:color w:val="000000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AD446A">
        <w:rPr>
          <w:rFonts w:eastAsia="Calibri" w:cs="Calibri"/>
          <w:color w:val="000000"/>
        </w:rPr>
        <w:t>pomieszczenie lokalowe wymaga remontu</w:t>
      </w:r>
      <w:r w:rsidR="00AD446A" w:rsidRPr="00AD446A">
        <w:rPr>
          <w:rFonts w:eastAsia="Calibri" w:cs="Calibri"/>
          <w:color w:val="000000"/>
          <w:sz w:val="20"/>
          <w:szCs w:val="20"/>
        </w:rPr>
        <w:t xml:space="preserve"> </w:t>
      </w:r>
      <w:r w:rsidR="00AD446A" w:rsidRPr="00D96FD2">
        <w:rPr>
          <w:rFonts w:eastAsia="Calibri" w:cs="Calibri"/>
          <w:color w:val="000000"/>
          <w:sz w:val="20"/>
          <w:szCs w:val="20"/>
        </w:rPr>
        <w:t>zbywan</w:t>
      </w:r>
      <w:r w:rsidR="00AD446A">
        <w:rPr>
          <w:rFonts w:eastAsia="Calibri" w:cs="Calibri"/>
          <w:color w:val="000000"/>
          <w:sz w:val="20"/>
          <w:szCs w:val="20"/>
        </w:rPr>
        <w:t>e</w:t>
      </w:r>
      <w:r w:rsidR="00AD446A" w:rsidRPr="00D96FD2">
        <w:rPr>
          <w:rFonts w:eastAsia="Calibri" w:cs="Calibri"/>
          <w:color w:val="000000"/>
          <w:sz w:val="20"/>
          <w:szCs w:val="20"/>
        </w:rPr>
        <w:t xml:space="preserve"> w stanie istniejącym</w:t>
      </w:r>
      <w:r w:rsidR="00AD446A">
        <w:rPr>
          <w:rFonts w:eastAsia="Calibri" w:cs="Calibri"/>
          <w:color w:val="000000"/>
        </w:rPr>
        <w:t>;</w:t>
      </w:r>
    </w:p>
    <w:p w:rsidR="00C9307F" w:rsidRDefault="00AD446A" w:rsidP="00D96FD2">
      <w:pPr>
        <w:ind w:left="0" w:hanging="2"/>
        <w:rPr>
          <w:b/>
          <w:szCs w:val="22"/>
        </w:rPr>
      </w:pPr>
      <w:r>
        <w:rPr>
          <w:rFonts w:eastAsia="Calibri" w:cs="Calibri"/>
          <w:color w:val="000000"/>
        </w:rPr>
        <w:t xml:space="preserve">- </w:t>
      </w:r>
      <w:r>
        <w:rPr>
          <w:sz w:val="20"/>
          <w:szCs w:val="20"/>
        </w:rPr>
        <w:t>udział</w:t>
      </w:r>
      <w:r w:rsidRPr="00CA401D">
        <w:rPr>
          <w:sz w:val="20"/>
          <w:szCs w:val="20"/>
        </w:rPr>
        <w:t xml:space="preserve"> zbywan</w:t>
      </w:r>
      <w:r>
        <w:rPr>
          <w:sz w:val="20"/>
          <w:szCs w:val="20"/>
        </w:rPr>
        <w:t>y</w:t>
      </w:r>
      <w:r w:rsidRPr="00CA401D">
        <w:rPr>
          <w:sz w:val="20"/>
          <w:szCs w:val="20"/>
        </w:rPr>
        <w:t xml:space="preserve"> w drodze </w:t>
      </w:r>
      <w:r>
        <w:rPr>
          <w:sz w:val="20"/>
          <w:szCs w:val="20"/>
        </w:rPr>
        <w:t xml:space="preserve">ustnego </w:t>
      </w:r>
      <w:r w:rsidRPr="00CA401D">
        <w:rPr>
          <w:sz w:val="20"/>
          <w:szCs w:val="20"/>
        </w:rPr>
        <w:t xml:space="preserve">przetargu ograniczonego na rzecz </w:t>
      </w:r>
      <w:r>
        <w:rPr>
          <w:sz w:val="20"/>
          <w:szCs w:val="20"/>
        </w:rPr>
        <w:t xml:space="preserve">właścicieli lokali </w:t>
      </w:r>
      <w:r w:rsidRPr="00CA401D">
        <w:rPr>
          <w:sz w:val="20"/>
          <w:szCs w:val="20"/>
        </w:rPr>
        <w:t>przyległych</w:t>
      </w:r>
      <w:r>
        <w:rPr>
          <w:sz w:val="20"/>
          <w:szCs w:val="20"/>
        </w:rPr>
        <w:t>.</w:t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AD446A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  <w:r w:rsidRPr="00623A6E">
        <w:rPr>
          <w:noProof/>
          <w:bdr w:val="single" w:sz="12" w:space="0" w:color="F79646" w:themeColor="accent6"/>
        </w:rPr>
        <w:lastRenderedPageBreak/>
        <w:drawing>
          <wp:inline distT="0" distB="0" distL="0" distR="0" wp14:anchorId="4F26DEF0" wp14:editId="7ACC84CE">
            <wp:extent cx="6771600" cy="612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1600" cy="61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</w:p>
    <w:sectPr w:rsidR="003B7741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170D1C"/>
    <w:rsid w:val="00185344"/>
    <w:rsid w:val="001D1A59"/>
    <w:rsid w:val="00211213"/>
    <w:rsid w:val="00237651"/>
    <w:rsid w:val="002B2840"/>
    <w:rsid w:val="003045E2"/>
    <w:rsid w:val="0031650D"/>
    <w:rsid w:val="003849FA"/>
    <w:rsid w:val="003B7741"/>
    <w:rsid w:val="0040459D"/>
    <w:rsid w:val="0045716E"/>
    <w:rsid w:val="00482DBA"/>
    <w:rsid w:val="0049639B"/>
    <w:rsid w:val="004B28FE"/>
    <w:rsid w:val="004E57A1"/>
    <w:rsid w:val="00587957"/>
    <w:rsid w:val="00590566"/>
    <w:rsid w:val="005959BA"/>
    <w:rsid w:val="005F6B52"/>
    <w:rsid w:val="00623A6E"/>
    <w:rsid w:val="006965FD"/>
    <w:rsid w:val="006C3DD1"/>
    <w:rsid w:val="007A01EF"/>
    <w:rsid w:val="007A53F8"/>
    <w:rsid w:val="007C449A"/>
    <w:rsid w:val="007D09B0"/>
    <w:rsid w:val="00804662"/>
    <w:rsid w:val="00814459"/>
    <w:rsid w:val="0085711F"/>
    <w:rsid w:val="008E7A28"/>
    <w:rsid w:val="00910F66"/>
    <w:rsid w:val="009765E1"/>
    <w:rsid w:val="00A76C48"/>
    <w:rsid w:val="00A85877"/>
    <w:rsid w:val="00AD446A"/>
    <w:rsid w:val="00B85192"/>
    <w:rsid w:val="00C83F7C"/>
    <w:rsid w:val="00C91C68"/>
    <w:rsid w:val="00C9307F"/>
    <w:rsid w:val="00C946F0"/>
    <w:rsid w:val="00C97F2A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46B5E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3B7741"/>
    <w:pPr>
      <w:ind w:left="0" w:hanging="2"/>
      <w:jc w:val="both"/>
    </w:pPr>
    <w:rPr>
      <w:szCs w:val="22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30</cp:revision>
  <cp:lastPrinted>2022-05-09T13:01:00Z</cp:lastPrinted>
  <dcterms:created xsi:type="dcterms:W3CDTF">2011-08-29T11:21:00Z</dcterms:created>
  <dcterms:modified xsi:type="dcterms:W3CDTF">2022-05-09T13:01:00Z</dcterms:modified>
</cp:coreProperties>
</file>