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6E22">
        <w:rPr>
          <w:rFonts w:ascii="Times New Roman" w:hAnsi="Times New Roman" w:cs="Times New Roman"/>
          <w:b/>
          <w:sz w:val="20"/>
          <w:szCs w:val="20"/>
        </w:rPr>
        <w:t>98</w:t>
      </w:r>
      <w:r w:rsidR="00DE17F2">
        <w:rPr>
          <w:rFonts w:ascii="Times New Roman" w:hAnsi="Times New Roman" w:cs="Times New Roman"/>
          <w:b/>
          <w:sz w:val="20"/>
          <w:szCs w:val="20"/>
        </w:rPr>
        <w:t>/2023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DE17F2">
        <w:rPr>
          <w:rFonts w:ascii="Times New Roman" w:hAnsi="Times New Roman" w:cs="Times New Roman"/>
          <w:b/>
          <w:sz w:val="20"/>
          <w:szCs w:val="20"/>
        </w:rPr>
        <w:t xml:space="preserve"> USTNEGO NIEOGRANICZONEGO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6451DC" w:rsidRPr="006451DC">
        <w:rPr>
          <w:rFonts w:ascii="Times New Roman" w:hAnsi="Times New Roman" w:cs="Times New Roman"/>
          <w:sz w:val="20"/>
          <w:szCs w:val="20"/>
        </w:rPr>
        <w:t>(t.j. Dz. U. z 2023 r. poz. 344 z późn. zm.).</w:t>
      </w:r>
      <w:r w:rsidRPr="005D1D29">
        <w:rPr>
          <w:rFonts w:ascii="Times New Roman" w:hAnsi="Times New Roman" w:cs="Times New Roman"/>
          <w:sz w:val="20"/>
          <w:szCs w:val="20"/>
        </w:rPr>
        <w:t>przeznacza się do wydzierżawienia</w:t>
      </w:r>
      <w:r w:rsidR="00C221F9">
        <w:rPr>
          <w:rFonts w:ascii="Times New Roman" w:hAnsi="Times New Roman" w:cs="Times New Roman"/>
          <w:sz w:val="20"/>
          <w:szCs w:val="20"/>
        </w:rPr>
        <w:t xml:space="preserve"> na działki rekreacyjno-warzywne</w:t>
      </w:r>
      <w:r w:rsidRPr="005D1D29">
        <w:rPr>
          <w:rFonts w:ascii="Times New Roman" w:hAnsi="Times New Roman" w:cs="Times New Roman"/>
          <w:sz w:val="20"/>
          <w:szCs w:val="20"/>
        </w:rPr>
        <w:t xml:space="preserve"> następujące nieruchomości z zasobu Gminy – Miasto Świnoujście:</w:t>
      </w:r>
    </w:p>
    <w:p w:rsidR="00E3185B" w:rsidRPr="005D1D29" w:rsidRDefault="00E3185B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7"/>
        <w:gridCol w:w="2007"/>
        <w:gridCol w:w="1537"/>
        <w:gridCol w:w="4903"/>
        <w:gridCol w:w="3744"/>
        <w:gridCol w:w="2979"/>
      </w:tblGrid>
      <w:tr w:rsidR="004D4675" w:rsidRPr="005D1D29" w:rsidTr="00CA1EAA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54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179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93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B1EE4" w:rsidRPr="005D1D29" w:rsidTr="00CA1EAA">
        <w:trPr>
          <w:trHeight w:val="1271"/>
        </w:trPr>
        <w:tc>
          <w:tcPr>
            <w:tcW w:w="223" w:type="pct"/>
            <w:vAlign w:val="center"/>
          </w:tcPr>
          <w:p w:rsidR="00BB1EE4" w:rsidRPr="00BB1EE4" w:rsidRDefault="002D6B79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B1EE4"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EE4">
              <w:rPr>
                <w:rFonts w:ascii="Times New Roman" w:hAnsi="Times New Roman" w:cs="Times New Roman"/>
                <w:b/>
              </w:rPr>
              <w:t>Działka nr 293/2</w:t>
            </w:r>
            <w:r w:rsidRPr="00BB1EE4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br/>
              <w:t>o pow. 29382 m², obręb 0012, K</w:t>
            </w:r>
            <w:r w:rsidRPr="00BB1EE4">
              <w:rPr>
                <w:rFonts w:ascii="Times New Roman" w:hAnsi="Times New Roman" w:cs="Times New Roman"/>
                <w:color w:val="000000" w:themeColor="text1"/>
              </w:rPr>
              <w:t>W nr SZ1W/00021897/2</w:t>
            </w:r>
          </w:p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B1EE4" w:rsidRPr="00BB1EE4" w:rsidRDefault="00BB1EE4" w:rsidP="00F306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Świnoujście – Warszów-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ul. Norweska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vAlign w:val="center"/>
          </w:tcPr>
          <w:p w:rsidR="00BB1EE4" w:rsidRPr="00BB1EE4" w:rsidRDefault="00BB1EE4" w:rsidP="009C3FD6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</w:rPr>
              <w:t>RD.V.B.69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 xml:space="preserve">- tereny ogrodów działkowych. </w:t>
            </w:r>
          </w:p>
        </w:tc>
        <w:tc>
          <w:tcPr>
            <w:tcW w:w="1179" w:type="pct"/>
            <w:vAlign w:val="center"/>
          </w:tcPr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293/2,</w:t>
            </w:r>
            <w:r w:rsidRPr="00BB1EE4">
              <w:rPr>
                <w:rFonts w:ascii="Times New Roman" w:hAnsi="Times New Roman" w:cs="Times New Roman"/>
                <w:b/>
              </w:rPr>
              <w:t xml:space="preserve"> oznaczonej numerem porządkowym 60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>o pow.  314 m² z przeznaczeniem na działkę rekreacyjno- warzywną.</w:t>
            </w:r>
          </w:p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</w:p>
          <w:p w:rsidR="00BB1EE4" w:rsidRPr="00BB1EE4" w:rsidRDefault="00BB1EE4" w:rsidP="00A60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 w:val="restart"/>
          </w:tcPr>
          <w:p w:rsidR="002D6B79" w:rsidRPr="00BB1EE4" w:rsidRDefault="002D6B79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stawka wywoławcza czynszu wynosi 1,00 zł netto rocznie za 1m² + podatek VAT w stawce obowiązującej.</w:t>
            </w:r>
          </w:p>
          <w:p w:rsidR="002D6B79" w:rsidRPr="00BB1EE4" w:rsidRDefault="002D6B79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D6B79" w:rsidRPr="00BB1EE4" w:rsidRDefault="002D6B79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rocznie do 31 marca każdego roku kalendarzowego z góry. </w:t>
            </w:r>
          </w:p>
          <w:p w:rsidR="002D6B79" w:rsidRPr="00BB1EE4" w:rsidRDefault="002D6B79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B1EE4" w:rsidRDefault="002D6B79" w:rsidP="002D6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</w:tc>
      </w:tr>
      <w:tr w:rsidR="00BB1EE4" w:rsidRPr="005D1D29" w:rsidTr="00CA1EAA">
        <w:trPr>
          <w:trHeight w:val="284"/>
        </w:trPr>
        <w:tc>
          <w:tcPr>
            <w:tcW w:w="223" w:type="pct"/>
            <w:vAlign w:val="center"/>
          </w:tcPr>
          <w:p w:rsidR="00BB1EE4" w:rsidRPr="00BB1EE4" w:rsidRDefault="002D6B79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B1EE4"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EE4">
              <w:rPr>
                <w:rFonts w:ascii="Times New Roman" w:hAnsi="Times New Roman" w:cs="Times New Roman"/>
                <w:b/>
              </w:rPr>
              <w:t>Działka nr 65</w:t>
            </w:r>
            <w:r w:rsidRPr="00BB1EE4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br/>
              <w:t>o pow. 17381 m², obręb 0012, K</w:t>
            </w:r>
            <w:r w:rsidRPr="00BB1EE4">
              <w:rPr>
                <w:rFonts w:ascii="Times New Roman" w:hAnsi="Times New Roman" w:cs="Times New Roman"/>
                <w:color w:val="000000" w:themeColor="text1"/>
              </w:rPr>
              <w:t>W nr SZ1W/00020833/9</w:t>
            </w:r>
          </w:p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B1EE4" w:rsidRPr="00BB1EE4" w:rsidRDefault="00BB1EE4" w:rsidP="00F306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Świnoujście – Warszów-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ul. Barlickiego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vAlign w:val="center"/>
          </w:tcPr>
          <w:p w:rsidR="00BB1EE4" w:rsidRPr="00CA1EAA" w:rsidRDefault="00BB1EE4" w:rsidP="00F30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bCs/>
              </w:rPr>
              <w:t xml:space="preserve">ZI.V.A.17 - </w:t>
            </w:r>
            <w:r w:rsidRPr="00BB1EE4">
              <w:rPr>
                <w:rFonts w:ascii="Times New Roman" w:hAnsi="Times New Roman" w:cs="Times New Roman"/>
              </w:rPr>
              <w:t xml:space="preserve">teren prowizorycznych ogrodów działkowych oraz zieleni nieurządzonej do uporządkowania i adaptacji zgodnie z ustaleniami dla kategorii terenów zieleni izolacyjnej. Teren zieleni izolacyjnej chroniącej tereny mieszkaniowe położone na południe od portu przed uciążliwością portu. </w:t>
            </w:r>
          </w:p>
        </w:tc>
        <w:tc>
          <w:tcPr>
            <w:tcW w:w="1179" w:type="pct"/>
            <w:vAlign w:val="center"/>
          </w:tcPr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65,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oznaczonej numerem porządkowym 2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>o pow. 450 m² z przeznaczeniem na działkę rekreacyjno- warzywną.</w:t>
            </w:r>
          </w:p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</w:p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B1EE4" w:rsidRDefault="00BB1EE4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EE4" w:rsidRPr="005D1D29" w:rsidTr="00CA1EAA">
        <w:trPr>
          <w:trHeight w:val="965"/>
        </w:trPr>
        <w:tc>
          <w:tcPr>
            <w:tcW w:w="223" w:type="pct"/>
            <w:vAlign w:val="center"/>
          </w:tcPr>
          <w:p w:rsidR="00BB1EE4" w:rsidRPr="00BB1EE4" w:rsidRDefault="002D6B79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B1EE4" w:rsidRPr="00BB1EE4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632" w:type="pct"/>
            <w:vAlign w:val="center"/>
          </w:tcPr>
          <w:p w:rsidR="00BB1EE4" w:rsidRPr="00BB1EE4" w:rsidRDefault="00BB1EE4" w:rsidP="00BB1EE4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B1EE4" w:rsidRPr="00BB1EE4" w:rsidRDefault="00BB1EE4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B1EE4" w:rsidRPr="00BB1EE4" w:rsidRDefault="00BB1EE4" w:rsidP="00BB1EE4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>zaplecze ul. Mazowieckiej</w:t>
            </w:r>
          </w:p>
        </w:tc>
        <w:tc>
          <w:tcPr>
            <w:tcW w:w="1544" w:type="pct"/>
            <w:vAlign w:val="center"/>
          </w:tcPr>
          <w:p w:rsidR="00BB1EE4" w:rsidRPr="00BB1EE4" w:rsidRDefault="00BB1EE4" w:rsidP="00BB1EE4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B1EE4" w:rsidRPr="00BB1EE4" w:rsidRDefault="00BB1EE4" w:rsidP="00BB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:rsidR="00CA1EAA" w:rsidRPr="00BB1EE4" w:rsidRDefault="00BB1EE4" w:rsidP="00BB1EE4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oznaczonej numerem porządkowym 68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>o pow.  376 m² z przeznaczeniem na działkę rekreacyjno- warzywną.</w:t>
            </w:r>
          </w:p>
          <w:p w:rsidR="00BB1EE4" w:rsidRPr="00BB1EE4" w:rsidRDefault="00BB1EE4" w:rsidP="00BB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B1EE4" w:rsidRDefault="00BB1EE4" w:rsidP="00BB1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</w:t>
      </w:r>
      <w:r w:rsidR="009C3FD6">
        <w:rPr>
          <w:rFonts w:ascii="Times New Roman" w:hAnsi="Times New Roman" w:cs="Times New Roman"/>
          <w:b/>
          <w:sz w:val="20"/>
          <w:szCs w:val="20"/>
        </w:rPr>
        <w:t>ie zawarta na czas nieoznaczony.</w:t>
      </w:r>
    </w:p>
    <w:p w:rsidR="00DE7635" w:rsidRDefault="00DE763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066E22">
        <w:rPr>
          <w:rFonts w:ascii="Times New Roman" w:hAnsi="Times New Roman" w:cs="Times New Roman"/>
          <w:b/>
          <w:sz w:val="20"/>
          <w:szCs w:val="20"/>
        </w:rPr>
        <w:t>20.07.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6E22">
        <w:rPr>
          <w:rFonts w:ascii="Times New Roman" w:hAnsi="Times New Roman" w:cs="Times New Roman"/>
          <w:b/>
          <w:sz w:val="20"/>
          <w:szCs w:val="20"/>
        </w:rPr>
        <w:t>10.08.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DE17F2" w:rsidRPr="00642C6A">
        <w:rPr>
          <w:rFonts w:ascii="Times New Roman" w:hAnsi="Times New Roman" w:cs="Times New Roman"/>
          <w:b/>
          <w:sz w:val="20"/>
          <w:szCs w:val="20"/>
        </w:rPr>
        <w:t>r</w:t>
      </w:r>
      <w:r w:rsidR="00DE17F2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575C"/>
    <w:rsid w:val="00050513"/>
    <w:rsid w:val="00056D3D"/>
    <w:rsid w:val="0006014D"/>
    <w:rsid w:val="00066E22"/>
    <w:rsid w:val="000741EA"/>
    <w:rsid w:val="00083E4C"/>
    <w:rsid w:val="000904C9"/>
    <w:rsid w:val="000F399D"/>
    <w:rsid w:val="000F57CC"/>
    <w:rsid w:val="00114CE9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D28C8"/>
    <w:rsid w:val="002D6B79"/>
    <w:rsid w:val="002F43AC"/>
    <w:rsid w:val="00366E0F"/>
    <w:rsid w:val="0039664A"/>
    <w:rsid w:val="003A0352"/>
    <w:rsid w:val="003A61AA"/>
    <w:rsid w:val="003B0E23"/>
    <w:rsid w:val="003D25BA"/>
    <w:rsid w:val="003D712C"/>
    <w:rsid w:val="003F53BC"/>
    <w:rsid w:val="0041268D"/>
    <w:rsid w:val="00424D0D"/>
    <w:rsid w:val="00450044"/>
    <w:rsid w:val="00481B3C"/>
    <w:rsid w:val="004B009A"/>
    <w:rsid w:val="004D4675"/>
    <w:rsid w:val="00517DA5"/>
    <w:rsid w:val="005240B5"/>
    <w:rsid w:val="005463C9"/>
    <w:rsid w:val="00576B06"/>
    <w:rsid w:val="0058758A"/>
    <w:rsid w:val="00593834"/>
    <w:rsid w:val="005D0970"/>
    <w:rsid w:val="005D1D29"/>
    <w:rsid w:val="005E1D94"/>
    <w:rsid w:val="005F341B"/>
    <w:rsid w:val="005F54DF"/>
    <w:rsid w:val="006350C3"/>
    <w:rsid w:val="00642C6A"/>
    <w:rsid w:val="006451DC"/>
    <w:rsid w:val="006569B7"/>
    <w:rsid w:val="006645E1"/>
    <w:rsid w:val="0066488D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A55C0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6BFA"/>
    <w:rsid w:val="008D1EFC"/>
    <w:rsid w:val="0090723C"/>
    <w:rsid w:val="00914B8A"/>
    <w:rsid w:val="009162BF"/>
    <w:rsid w:val="009459EF"/>
    <w:rsid w:val="00951EE3"/>
    <w:rsid w:val="00960042"/>
    <w:rsid w:val="009B0A63"/>
    <w:rsid w:val="009B2BC3"/>
    <w:rsid w:val="009C3FD6"/>
    <w:rsid w:val="009D5641"/>
    <w:rsid w:val="009D6003"/>
    <w:rsid w:val="009F550D"/>
    <w:rsid w:val="00A020D4"/>
    <w:rsid w:val="00A35E34"/>
    <w:rsid w:val="00A60B9E"/>
    <w:rsid w:val="00A61189"/>
    <w:rsid w:val="00A72180"/>
    <w:rsid w:val="00A74AE5"/>
    <w:rsid w:val="00A76005"/>
    <w:rsid w:val="00A854A6"/>
    <w:rsid w:val="00A8555A"/>
    <w:rsid w:val="00A861D1"/>
    <w:rsid w:val="00A95B65"/>
    <w:rsid w:val="00AF67CB"/>
    <w:rsid w:val="00B03D41"/>
    <w:rsid w:val="00B37962"/>
    <w:rsid w:val="00B63A47"/>
    <w:rsid w:val="00B84108"/>
    <w:rsid w:val="00BA7722"/>
    <w:rsid w:val="00BB1EE4"/>
    <w:rsid w:val="00BC1974"/>
    <w:rsid w:val="00BD763F"/>
    <w:rsid w:val="00BE03B3"/>
    <w:rsid w:val="00C221F9"/>
    <w:rsid w:val="00C2528F"/>
    <w:rsid w:val="00C40159"/>
    <w:rsid w:val="00C76693"/>
    <w:rsid w:val="00C94C5A"/>
    <w:rsid w:val="00CA1EAA"/>
    <w:rsid w:val="00CB34BA"/>
    <w:rsid w:val="00CF245B"/>
    <w:rsid w:val="00D27015"/>
    <w:rsid w:val="00D460C0"/>
    <w:rsid w:val="00D80DA7"/>
    <w:rsid w:val="00D815E6"/>
    <w:rsid w:val="00D85E42"/>
    <w:rsid w:val="00DA7D37"/>
    <w:rsid w:val="00DB7B08"/>
    <w:rsid w:val="00DE17F2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73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4</cp:revision>
  <cp:lastPrinted>2023-07-10T09:58:00Z</cp:lastPrinted>
  <dcterms:created xsi:type="dcterms:W3CDTF">2023-07-19T07:39:00Z</dcterms:created>
  <dcterms:modified xsi:type="dcterms:W3CDTF">2023-07-20T12:51:00Z</dcterms:modified>
</cp:coreProperties>
</file>